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A4" w:rsidRDefault="00B0708B" w:rsidP="002064A4">
      <w:pPr>
        <w:spacing w:after="200" w:line="276" w:lineRule="auto"/>
        <w:jc w:val="center"/>
        <w:rPr>
          <w:rFonts w:ascii="Times New Roman" w:hAnsi="Times New Roman" w:cs="Times New Roman"/>
          <w:sz w:val="28"/>
          <w:szCs w:val="28"/>
        </w:rPr>
      </w:pPr>
      <w:r>
        <w:rPr>
          <w:rFonts w:ascii="Times New Roman" w:hAnsi="Times New Roman" w:cs="Times New Roman"/>
          <w:b/>
          <w:sz w:val="28"/>
          <w:szCs w:val="28"/>
        </w:rPr>
        <w:t>Администрация с</w:t>
      </w:r>
      <w:bookmarkStart w:id="0" w:name="_GoBack"/>
      <w:bookmarkEnd w:id="0"/>
      <w:r w:rsidR="002064A4">
        <w:rPr>
          <w:rFonts w:ascii="Times New Roman" w:hAnsi="Times New Roman" w:cs="Times New Roman"/>
          <w:b/>
          <w:sz w:val="28"/>
          <w:szCs w:val="28"/>
        </w:rPr>
        <w:t>ельского поселения</w:t>
      </w:r>
    </w:p>
    <w:p w:rsidR="002064A4" w:rsidRDefault="002064A4" w:rsidP="002064A4">
      <w:pPr>
        <w:jc w:val="center"/>
        <w:rPr>
          <w:rFonts w:ascii="Times New Roman" w:hAnsi="Times New Roman" w:cs="Times New Roman"/>
          <w:b/>
          <w:sz w:val="28"/>
          <w:szCs w:val="28"/>
        </w:rPr>
      </w:pPr>
      <w:r>
        <w:rPr>
          <w:rFonts w:ascii="Times New Roman" w:hAnsi="Times New Roman" w:cs="Times New Roman"/>
          <w:b/>
          <w:sz w:val="28"/>
          <w:szCs w:val="28"/>
        </w:rPr>
        <w:t>«Ара-Иля»</w:t>
      </w:r>
    </w:p>
    <w:p w:rsidR="002064A4" w:rsidRDefault="002064A4" w:rsidP="002064A4">
      <w:pPr>
        <w:rPr>
          <w:rFonts w:ascii="Times New Roman" w:hAnsi="Times New Roman" w:cs="Times New Roman"/>
          <w:sz w:val="28"/>
          <w:szCs w:val="28"/>
        </w:rPr>
      </w:pPr>
    </w:p>
    <w:p w:rsidR="002064A4" w:rsidRDefault="002064A4" w:rsidP="002064A4">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064A4" w:rsidRDefault="002064A4" w:rsidP="002064A4">
      <w:pPr>
        <w:rPr>
          <w:rFonts w:ascii="Times New Roman" w:hAnsi="Times New Roman" w:cs="Times New Roman"/>
          <w:sz w:val="28"/>
          <w:szCs w:val="28"/>
        </w:rPr>
      </w:pPr>
    </w:p>
    <w:p w:rsidR="002064A4" w:rsidRDefault="002064A4" w:rsidP="002064A4">
      <w:pPr>
        <w:rPr>
          <w:rFonts w:ascii="Times New Roman" w:hAnsi="Times New Roman" w:cs="Times New Roman"/>
          <w:sz w:val="28"/>
          <w:szCs w:val="28"/>
        </w:rPr>
      </w:pPr>
      <w:r>
        <w:rPr>
          <w:rFonts w:ascii="Times New Roman" w:hAnsi="Times New Roman" w:cs="Times New Roman"/>
          <w:sz w:val="28"/>
          <w:szCs w:val="28"/>
        </w:rPr>
        <w:t xml:space="preserve">28 января 2022 г                                                                                        № 1                                                       </w:t>
      </w:r>
    </w:p>
    <w:p w:rsidR="002064A4" w:rsidRDefault="002064A4" w:rsidP="002064A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Ара-Иля</w:t>
      </w:r>
    </w:p>
    <w:p w:rsidR="002064A4" w:rsidRDefault="002064A4" w:rsidP="002064A4">
      <w:pPr>
        <w:rPr>
          <w:rFonts w:ascii="Times New Roman" w:hAnsi="Times New Roman" w:cs="Times New Roman"/>
          <w:sz w:val="28"/>
          <w:szCs w:val="28"/>
        </w:rPr>
      </w:pPr>
    </w:p>
    <w:p w:rsidR="002064A4" w:rsidRDefault="002064A4" w:rsidP="002064A4">
      <w:pPr>
        <w:spacing w:after="0"/>
        <w:jc w:val="center"/>
        <w:rPr>
          <w:rFonts w:ascii="Times New Roman" w:hAnsi="Times New Roman" w:cs="Times New Roman"/>
          <w:sz w:val="28"/>
          <w:szCs w:val="28"/>
        </w:rPr>
      </w:pPr>
      <w:r>
        <w:rPr>
          <w:rFonts w:ascii="Times New Roman" w:hAnsi="Times New Roman" w:cs="Times New Roman"/>
          <w:sz w:val="28"/>
          <w:szCs w:val="28"/>
        </w:rPr>
        <w:t>Об утверждении Порядка учета бюджетных и денежных</w:t>
      </w:r>
    </w:p>
    <w:p w:rsidR="002064A4" w:rsidRDefault="002064A4" w:rsidP="002064A4">
      <w:pPr>
        <w:spacing w:after="0"/>
        <w:jc w:val="center"/>
        <w:rPr>
          <w:rFonts w:ascii="Times New Roman" w:hAnsi="Times New Roman" w:cs="Times New Roman"/>
          <w:sz w:val="28"/>
          <w:szCs w:val="28"/>
        </w:rPr>
      </w:pPr>
      <w:r>
        <w:rPr>
          <w:rFonts w:ascii="Times New Roman" w:hAnsi="Times New Roman" w:cs="Times New Roman"/>
          <w:sz w:val="28"/>
          <w:szCs w:val="28"/>
        </w:rPr>
        <w:t>обязательств получателей средств бюджета</w:t>
      </w:r>
    </w:p>
    <w:p w:rsidR="002064A4" w:rsidRDefault="002064A4" w:rsidP="002064A4">
      <w:pPr>
        <w:spacing w:after="0"/>
        <w:jc w:val="center"/>
        <w:rPr>
          <w:rFonts w:ascii="Times New Roman" w:hAnsi="Times New Roman" w:cs="Times New Roman"/>
          <w:sz w:val="28"/>
          <w:szCs w:val="28"/>
        </w:rPr>
      </w:pPr>
      <w:r>
        <w:rPr>
          <w:rFonts w:ascii="Times New Roman" w:hAnsi="Times New Roman" w:cs="Times New Roman"/>
          <w:sz w:val="28"/>
          <w:szCs w:val="28"/>
        </w:rPr>
        <w:t>сельского поселения «Ара-Иля»</w:t>
      </w:r>
    </w:p>
    <w:p w:rsidR="002064A4" w:rsidRDefault="002064A4" w:rsidP="002064A4">
      <w:pPr>
        <w:spacing w:after="0"/>
        <w:jc w:val="center"/>
        <w:rPr>
          <w:rFonts w:ascii="Times New Roman" w:hAnsi="Times New Roman" w:cs="Times New Roman"/>
          <w:sz w:val="28"/>
          <w:szCs w:val="28"/>
        </w:rPr>
      </w:pPr>
      <w:r>
        <w:rPr>
          <w:rFonts w:ascii="Times New Roman" w:hAnsi="Times New Roman" w:cs="Times New Roman"/>
          <w:sz w:val="28"/>
          <w:szCs w:val="28"/>
        </w:rPr>
        <w:t>территориальным отделом Управления</w:t>
      </w:r>
    </w:p>
    <w:p w:rsidR="002064A4" w:rsidRDefault="002064A4" w:rsidP="002064A4">
      <w:pPr>
        <w:spacing w:after="0"/>
        <w:jc w:val="center"/>
        <w:rPr>
          <w:rFonts w:ascii="Times New Roman" w:hAnsi="Times New Roman" w:cs="Times New Roman"/>
          <w:sz w:val="28"/>
          <w:szCs w:val="28"/>
        </w:rPr>
      </w:pPr>
      <w:r>
        <w:rPr>
          <w:rFonts w:ascii="Times New Roman" w:hAnsi="Times New Roman" w:cs="Times New Roman"/>
          <w:sz w:val="28"/>
          <w:szCs w:val="28"/>
        </w:rPr>
        <w:t>Федерального казначейства по Забайкальскому краю</w:t>
      </w:r>
    </w:p>
    <w:p w:rsidR="002064A4" w:rsidRDefault="002064A4" w:rsidP="002064A4">
      <w:pPr>
        <w:rPr>
          <w:rFonts w:ascii="Times New Roman" w:hAnsi="Times New Roman" w:cs="Times New Roman"/>
          <w:sz w:val="28"/>
          <w:szCs w:val="28"/>
        </w:rPr>
      </w:pPr>
    </w:p>
    <w:p w:rsidR="002064A4" w:rsidRDefault="002064A4" w:rsidP="002064A4">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пунктами 1, 2, абзацем третьим пункта 5 статьи 219 Бюджетного кодекса Российской Федерации, в целях осуществления учета бюджетных и денежных обязательств получателей средств бюджета сельского поселения «Ара-Иля» и руководствуясь Уставом сельского поселения «Ара-Иля», администрация сельского поселения «Ара-Иля»</w:t>
      </w:r>
    </w:p>
    <w:p w:rsidR="002064A4" w:rsidRDefault="002064A4" w:rsidP="002064A4">
      <w:pPr>
        <w:jc w:val="both"/>
        <w:rPr>
          <w:rFonts w:ascii="Times New Roman" w:hAnsi="Times New Roman" w:cs="Times New Roman"/>
          <w:sz w:val="28"/>
          <w:szCs w:val="28"/>
        </w:rPr>
      </w:pPr>
    </w:p>
    <w:p w:rsidR="002064A4" w:rsidRDefault="002064A4" w:rsidP="002064A4">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2064A4" w:rsidRDefault="002064A4" w:rsidP="002064A4">
      <w:pPr>
        <w:jc w:val="both"/>
        <w:rPr>
          <w:rFonts w:ascii="Times New Roman" w:hAnsi="Times New Roman" w:cs="Times New Roman"/>
          <w:sz w:val="28"/>
          <w:szCs w:val="28"/>
        </w:rPr>
      </w:pPr>
      <w:r>
        <w:rPr>
          <w:rFonts w:ascii="Times New Roman" w:hAnsi="Times New Roman" w:cs="Times New Roman"/>
          <w:sz w:val="28"/>
          <w:szCs w:val="28"/>
        </w:rPr>
        <w:t xml:space="preserve">        </w:t>
      </w:r>
    </w:p>
    <w:p w:rsidR="002064A4" w:rsidRDefault="002064A4" w:rsidP="002064A4">
      <w:pPr>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прилагаемый Порядок учета бюджетных и денежных обязательств получателей средств бюджета сельского поселения «Ара-Иля» (прилагается). </w:t>
      </w:r>
    </w:p>
    <w:p w:rsidR="002064A4" w:rsidRDefault="002064A4" w:rsidP="002064A4">
      <w:pPr>
        <w:jc w:val="both"/>
        <w:rPr>
          <w:rFonts w:ascii="Times New Roman" w:hAnsi="Times New Roman" w:cs="Times New Roman"/>
          <w:sz w:val="28"/>
          <w:szCs w:val="28"/>
        </w:rPr>
      </w:pPr>
      <w:r>
        <w:rPr>
          <w:rFonts w:ascii="Times New Roman" w:hAnsi="Times New Roman" w:cs="Times New Roman"/>
          <w:sz w:val="28"/>
          <w:szCs w:val="28"/>
        </w:rPr>
        <w:t xml:space="preserve">        2. Контроль за исполнением настоящего постановления возложить на главу  администрации сельского поселения «Ара-Иля».</w:t>
      </w:r>
    </w:p>
    <w:p w:rsidR="002064A4" w:rsidRDefault="002064A4" w:rsidP="002064A4">
      <w:pPr>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постановление на официальном сайте администрации сельского поселения «Ара-Иля» в информационно-телекоммуникационной сети «Интернет».</w:t>
      </w:r>
    </w:p>
    <w:p w:rsidR="002064A4" w:rsidRDefault="002064A4" w:rsidP="002064A4">
      <w:pPr>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официального опубликования.</w:t>
      </w:r>
    </w:p>
    <w:p w:rsidR="002064A4" w:rsidRDefault="002064A4" w:rsidP="002064A4">
      <w:pPr>
        <w:jc w:val="both"/>
        <w:rPr>
          <w:rFonts w:ascii="Times New Roman" w:hAnsi="Times New Roman" w:cs="Times New Roman"/>
          <w:sz w:val="28"/>
          <w:szCs w:val="28"/>
        </w:rPr>
      </w:pPr>
      <w:r>
        <w:rPr>
          <w:sz w:val="28"/>
          <w:szCs w:val="28"/>
        </w:rPr>
        <w:t>Главы сельского поселения                                                        Н.В. Глотов</w:t>
      </w:r>
    </w:p>
    <w:p w:rsidR="002064A4" w:rsidRDefault="002064A4" w:rsidP="002064A4"/>
    <w:p w:rsidR="002064A4" w:rsidRDefault="002064A4" w:rsidP="002064A4">
      <w:pPr>
        <w:pStyle w:val="ConsPlusNormal"/>
        <w:jc w:val="both"/>
        <w:outlineLvl w:val="0"/>
        <w:rPr>
          <w:rFonts w:ascii="Times New Roman" w:hAnsi="Times New Roman" w:cs="Times New Roman"/>
          <w:sz w:val="28"/>
          <w:szCs w:val="28"/>
        </w:rPr>
      </w:pPr>
      <w:r>
        <w:rPr>
          <w:rFonts w:asciiTheme="minorHAnsi" w:eastAsiaTheme="minorHAnsi" w:hAnsiTheme="minorHAnsi" w:cstheme="minorBidi"/>
          <w:szCs w:val="22"/>
          <w:lang w:eastAsia="en-US"/>
        </w:rPr>
        <w:lastRenderedPageBreak/>
        <w:t xml:space="preserve">                                                                                               </w:t>
      </w:r>
      <w:r>
        <w:rPr>
          <w:rFonts w:ascii="Times New Roman" w:hAnsi="Times New Roman" w:cs="Times New Roman"/>
          <w:sz w:val="28"/>
          <w:szCs w:val="28"/>
        </w:rPr>
        <w:t xml:space="preserve"> Утвержден</w:t>
      </w:r>
    </w:p>
    <w:p w:rsidR="002064A4" w:rsidRDefault="002064A4" w:rsidP="002064A4">
      <w:pPr>
        <w:pStyle w:val="ConsPlusNormal"/>
        <w:ind w:left="4820"/>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w:t>
      </w:r>
    </w:p>
    <w:p w:rsidR="002064A4" w:rsidRDefault="002064A4" w:rsidP="002064A4">
      <w:pPr>
        <w:pStyle w:val="ConsPlusNormal"/>
        <w:ind w:left="4820"/>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«Ара-Иля»</w:t>
      </w:r>
    </w:p>
    <w:p w:rsidR="002064A4" w:rsidRDefault="002064A4" w:rsidP="002064A4">
      <w:pPr>
        <w:pStyle w:val="ConsPlusNormal"/>
        <w:ind w:left="4820"/>
        <w:contextualSpacing/>
        <w:jc w:val="both"/>
        <w:rPr>
          <w:rFonts w:ascii="Times New Roman" w:hAnsi="Times New Roman" w:cs="Times New Roman"/>
          <w:sz w:val="28"/>
          <w:szCs w:val="28"/>
        </w:rPr>
      </w:pPr>
      <w:r>
        <w:rPr>
          <w:rFonts w:ascii="Times New Roman" w:hAnsi="Times New Roman" w:cs="Times New Roman"/>
          <w:sz w:val="28"/>
          <w:szCs w:val="28"/>
        </w:rPr>
        <w:t>от 28.01. 2022 г. №    1</w:t>
      </w:r>
    </w:p>
    <w:p w:rsidR="002064A4" w:rsidRDefault="002064A4" w:rsidP="002064A4">
      <w:pPr>
        <w:pStyle w:val="ConsPlusNormal"/>
        <w:ind w:left="4820"/>
        <w:contextualSpacing/>
        <w:jc w:val="both"/>
        <w:rPr>
          <w:rFonts w:ascii="Times New Roman" w:hAnsi="Times New Roman" w:cs="Times New Roman"/>
          <w:sz w:val="28"/>
          <w:szCs w:val="28"/>
        </w:rPr>
      </w:pPr>
    </w:p>
    <w:p w:rsidR="002064A4" w:rsidRDefault="002064A4" w:rsidP="002064A4">
      <w:pPr>
        <w:pStyle w:val="ConsPlusTitle"/>
        <w:jc w:val="center"/>
        <w:rPr>
          <w:rFonts w:ascii="Times New Roman" w:hAnsi="Times New Roman" w:cs="Times New Roman"/>
          <w:sz w:val="28"/>
          <w:szCs w:val="28"/>
        </w:rPr>
      </w:pPr>
      <w:bookmarkStart w:id="1" w:name="P31"/>
      <w:bookmarkEnd w:id="1"/>
      <w:r>
        <w:rPr>
          <w:rFonts w:ascii="Times New Roman" w:hAnsi="Times New Roman" w:cs="Times New Roman"/>
          <w:sz w:val="28"/>
          <w:szCs w:val="28"/>
        </w:rPr>
        <w:t>ПОРЯДОК</w:t>
      </w:r>
    </w:p>
    <w:p w:rsidR="002064A4" w:rsidRDefault="002064A4" w:rsidP="002064A4">
      <w:pPr>
        <w:pStyle w:val="ConsPlusTitle"/>
        <w:jc w:val="center"/>
        <w:rPr>
          <w:rFonts w:ascii="Times New Roman" w:hAnsi="Times New Roman" w:cs="Times New Roman"/>
          <w:sz w:val="28"/>
          <w:szCs w:val="28"/>
        </w:rPr>
      </w:pPr>
      <w:r>
        <w:rPr>
          <w:rFonts w:ascii="Times New Roman" w:hAnsi="Times New Roman" w:cs="Times New Roman"/>
          <w:sz w:val="28"/>
          <w:szCs w:val="28"/>
        </w:rPr>
        <w:t>УЧЕТА БЮДЖЕТНЫХ И ДЕНЕЖНЫХ ОБЯЗАТЕЛЬСТВ ПОЛУЧАТЕЛЕЙ СРЕДСТВ БЮДЖЕТА СЕЛЬСКОГО ПОСЕЛЕНИЯ «АРА-ИЛЯ»ТЕРРИТОРИАЛЬНЫМ ОТДЕЛОМ УПРАВЛЕНИЯ ФЕДЕРАЛЬНОГО КАЗНАЧЕЙСТВА ПО ЗАБАЙКАЛЬСКОМУ КРАЮ</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процедуру исполнения бюджета сельского поселения «Ара-Иля» по расходам в части постановки на учет бюджетных и денежных обязательств получателей средств бюджета сельского поселения «Ара-Иля»в целях отражения указанных операций в пределах лимитов бюджетных обязательств на лицевых счетах получателей средств бюджета сельского поселения «Ара-Иля» или лицевых счетах для учета операций по переданным полномочиям получателя бюджетных средств, открытых в установленном порядке в территориальном отделе Управления Федеральногоказначейства по Забайкальскому краю  (далее - соответствующий лицевой счет получателя бюджетных средств).</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5" w:anchor="P183" w:history="1">
        <w:r>
          <w:rPr>
            <w:rStyle w:val="a3"/>
            <w:rFonts w:ascii="Times New Roman" w:hAnsi="Times New Roman" w:cs="Times New Roman"/>
            <w:sz w:val="28"/>
            <w:szCs w:val="28"/>
            <w:u w:val="none"/>
          </w:rPr>
          <w:t>приложениях № 1</w:t>
        </w:r>
      </w:hyperlink>
      <w:r>
        <w:rPr>
          <w:rFonts w:ascii="Times New Roman" w:hAnsi="Times New Roman" w:cs="Times New Roman"/>
          <w:sz w:val="28"/>
          <w:szCs w:val="28"/>
        </w:rPr>
        <w:t xml:space="preserve"> и </w:t>
      </w:r>
      <w:hyperlink r:id="rId6" w:anchor="P347" w:history="1">
        <w:r>
          <w:rPr>
            <w:rStyle w:val="a3"/>
            <w:rFonts w:ascii="Times New Roman" w:hAnsi="Times New Roman" w:cs="Times New Roman"/>
            <w:sz w:val="28"/>
            <w:szCs w:val="28"/>
            <w:u w:val="none"/>
          </w:rPr>
          <w:t>№ 2</w:t>
        </w:r>
      </w:hyperlink>
      <w:r>
        <w:rPr>
          <w:rFonts w:ascii="Times New Roman" w:hAnsi="Times New Roman" w:cs="Times New Roman"/>
          <w:sz w:val="28"/>
          <w:szCs w:val="28"/>
        </w:rPr>
        <w:t xml:space="preserve"> к настоящему Порядку соответственно.</w:t>
      </w:r>
    </w:p>
    <w:p w:rsidR="002064A4" w:rsidRDefault="002064A4" w:rsidP="002064A4">
      <w:pPr>
        <w:pStyle w:val="ConsPlusNormal"/>
        <w:spacing w:before="220"/>
        <w:ind w:firstLine="540"/>
        <w:jc w:val="both"/>
        <w:rPr>
          <w:rFonts w:ascii="Times New Roman" w:hAnsi="Times New Roman" w:cs="Times New Roman"/>
          <w:sz w:val="28"/>
          <w:szCs w:val="28"/>
        </w:rPr>
      </w:pPr>
      <w:bookmarkStart w:id="2" w:name="P40"/>
      <w:bookmarkEnd w:id="2"/>
      <w:r>
        <w:rPr>
          <w:rFonts w:ascii="Times New Roman" w:hAnsi="Times New Roman" w:cs="Times New Roman"/>
          <w:sz w:val="28"/>
          <w:szCs w:val="28"/>
        </w:rPr>
        <w:t>3. Сведения о бюджетном обязательстве формируются в форме электронного документа в программном комплексе «Бюджет - Смарт Про», являющимся подсистемой государственной информационной системы «Автоматизированная система управления региональными финансами Забайкальского края»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муниципального образования и выгружаются в систему удаленного финансового документооборота автоматизированной системы Федерального казначейства (далее – СУФД).</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Сведения о денежном обязательстве формируются в форме электронного документа в СУФД.</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7" w:anchor="P449" w:history="1">
        <w:r>
          <w:rPr>
            <w:rStyle w:val="a3"/>
            <w:rFonts w:ascii="Times New Roman" w:hAnsi="Times New Roman" w:cs="Times New Roman"/>
            <w:sz w:val="28"/>
            <w:szCs w:val="28"/>
            <w:u w:val="none"/>
          </w:rPr>
          <w:t>графах 2</w:t>
        </w:r>
      </w:hyperlink>
      <w:r>
        <w:rPr>
          <w:rFonts w:ascii="Times New Roman" w:hAnsi="Times New Roman" w:cs="Times New Roman"/>
          <w:sz w:val="28"/>
          <w:szCs w:val="28"/>
        </w:rPr>
        <w:t xml:space="preserve"> и </w:t>
      </w:r>
      <w:hyperlink r:id="rId8" w:anchor="P450" w:history="1">
        <w:r>
          <w:rPr>
            <w:rStyle w:val="a3"/>
            <w:rFonts w:ascii="Times New Roman" w:hAnsi="Times New Roman" w:cs="Times New Roman"/>
            <w:sz w:val="28"/>
            <w:szCs w:val="28"/>
            <w:u w:val="none"/>
          </w:rPr>
          <w:t>3</w:t>
        </w:r>
      </w:hyperlink>
      <w:r>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бюджетасельского поселения «Ара-Иля», и документов, подтверждающих возникновение денежных обязательств получателей средств бюджета сельского поселения «Ара-Иля»,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Получатель средств бюджета сельского поселения «Ара-Иля» направляет в территориальный отдел Управления Федерального казначейства по Забайкальскому краю (далее –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сельского поселения «Ара-Иля».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и СУФД, в соответствии с настоящим Порядком.</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ПОСТАНОВКА НА УЧЕТ БЮДЖЕТНЫХ ОБЯЗАТЕЛЬСТВ И ВНЕСЕНИЕВ НИХ ИЗМЕНЕНИЙ</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ind w:firstLine="540"/>
        <w:jc w:val="both"/>
        <w:rPr>
          <w:rFonts w:ascii="Times New Roman" w:hAnsi="Times New Roman" w:cs="Times New Roman"/>
          <w:sz w:val="28"/>
          <w:szCs w:val="28"/>
        </w:rPr>
      </w:pPr>
      <w:bookmarkStart w:id="3" w:name="P55"/>
      <w:bookmarkEnd w:id="3"/>
      <w:r>
        <w:rPr>
          <w:rFonts w:ascii="Times New Roman" w:hAnsi="Times New Roman" w:cs="Times New Roman"/>
          <w:sz w:val="28"/>
          <w:szCs w:val="28"/>
        </w:rPr>
        <w:t xml:space="preserve">8.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муниципального образования, и документов, подтверждающих возникновение денежных обязательств получателей средств бюджета сельского поселения «Ара-Иля», согласно приложению к настоящему Порядку (далее соответственно - документы-основания, Перечень).   </w:t>
      </w:r>
    </w:p>
    <w:p w:rsidR="002064A4" w:rsidRDefault="002064A4" w:rsidP="00206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отсутствии в договорах сумм на поставку товаров, выполнение работ, оказание услуг, получатель бюджетных средств обязан предоставить расчет к договору в соответствии с бюджетной сметой для постановки Управления на учет бюджетного обязательства, подписанный </w:t>
      </w:r>
      <w:r>
        <w:rPr>
          <w:rFonts w:ascii="Times New Roman" w:hAnsi="Times New Roman" w:cs="Times New Roman"/>
          <w:sz w:val="28"/>
          <w:szCs w:val="28"/>
        </w:rPr>
        <w:lastRenderedPageBreak/>
        <w:t>руководителем, главным бухгалтером. Принятие на учет (перерегистрация) неисполненного бюджетного обязательства по состоянию на 1 января текущего года осуществляется на основании представленных в Управление Сведений о бюджетном обязательстве с приложением сканированной копии акта сверки на 1 января текущего года, подписанного обеими сторонами и заверенного печатью, с указанием суммы кредиторской задолженности.</w:t>
      </w:r>
    </w:p>
    <w:p w:rsidR="002064A4" w:rsidRDefault="002064A4" w:rsidP="00206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r:id="rId9" w:anchor="P452" w:history="1">
        <w:r>
          <w:rPr>
            <w:rStyle w:val="a3"/>
            <w:rFonts w:ascii="Times New Roman" w:hAnsi="Times New Roman" w:cs="Times New Roman"/>
            <w:sz w:val="28"/>
            <w:szCs w:val="28"/>
            <w:u w:val="none"/>
          </w:rPr>
          <w:t>пунктами 1</w:t>
        </w:r>
      </w:hyperlink>
      <w:r>
        <w:rPr>
          <w:rFonts w:ascii="Times New Roman" w:hAnsi="Times New Roman" w:cs="Times New Roman"/>
          <w:sz w:val="28"/>
          <w:szCs w:val="28"/>
        </w:rPr>
        <w:t xml:space="preserve"> - </w:t>
      </w:r>
      <w:hyperlink r:id="rId10" w:anchor="P532" w:history="1">
        <w:r>
          <w:rPr>
            <w:rStyle w:val="a3"/>
            <w:rFonts w:ascii="Times New Roman" w:hAnsi="Times New Roman" w:cs="Times New Roman"/>
            <w:sz w:val="28"/>
            <w:szCs w:val="28"/>
            <w:u w:val="none"/>
          </w:rPr>
          <w:t>9 графы 2</w:t>
        </w:r>
      </w:hyperlink>
      <w:r>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1)получателем средств бюджета сельского поселения «Ара-Иля» в части принятых бюджетных обязательств, возникших на основании документов-оснований, предусмотренных </w:t>
      </w:r>
      <w:hyperlink r:id="rId11" w:anchor="P452" w:history="1">
        <w:r>
          <w:rPr>
            <w:rStyle w:val="a3"/>
            <w:rFonts w:ascii="Times New Roman" w:hAnsi="Times New Roman" w:cs="Times New Roman"/>
            <w:sz w:val="28"/>
            <w:szCs w:val="28"/>
            <w:u w:val="none"/>
          </w:rPr>
          <w:t>пунктами 1</w:t>
        </w:r>
      </w:hyperlink>
      <w:r>
        <w:rPr>
          <w:rFonts w:ascii="Times New Roman" w:hAnsi="Times New Roman" w:cs="Times New Roman"/>
          <w:sz w:val="28"/>
          <w:szCs w:val="28"/>
        </w:rPr>
        <w:t xml:space="preserve"> - </w:t>
      </w:r>
      <w:hyperlink r:id="rId12" w:anchor="P532" w:history="1">
        <w:r>
          <w:rPr>
            <w:rStyle w:val="a3"/>
            <w:rFonts w:ascii="Times New Roman" w:hAnsi="Times New Roman" w:cs="Times New Roman"/>
            <w:sz w:val="28"/>
            <w:szCs w:val="28"/>
            <w:u w:val="none"/>
          </w:rPr>
          <w:t>9 графы 2</w:t>
        </w:r>
      </w:hyperlink>
      <w:r>
        <w:rPr>
          <w:rFonts w:ascii="Times New Roman" w:hAnsi="Times New Roman" w:cs="Times New Roman"/>
          <w:sz w:val="28"/>
          <w:szCs w:val="28"/>
        </w:rPr>
        <w:t xml:space="preserve"> Перечня, - не позднее трех рабочих дней со дня заключения муниципального  контракта, договора, соглашения, указанных в пунктах </w:t>
      </w:r>
      <w:hyperlink r:id="rId13" w:anchor="P449" w:history="1">
        <w:r>
          <w:rPr>
            <w:rStyle w:val="a3"/>
            <w:rFonts w:ascii="Times New Roman" w:hAnsi="Times New Roman" w:cs="Times New Roman"/>
            <w:sz w:val="28"/>
            <w:szCs w:val="28"/>
            <w:u w:val="none"/>
          </w:rPr>
          <w:t>графы 2</w:t>
        </w:r>
      </w:hyperlink>
      <w:r>
        <w:rPr>
          <w:rFonts w:ascii="Times New Roman" w:hAnsi="Times New Roman" w:cs="Times New Roman"/>
          <w:sz w:val="28"/>
          <w:szCs w:val="28"/>
        </w:rPr>
        <w:t xml:space="preserve"> Перечня;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Управлением в части принятых бюджетных обязательств, возникших на основании документов-оснований, не предусмотренных Перечнем формирование Сведений о бюджетных обязательствах осуществляется после проверки наличия в распоряжении о совершении казначейских платежей (далее - распоряжение), представленном получателем средств бюджета сельского поселения «Ара-Иля»,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14" w:anchor="P103" w:history="1">
        <w:r>
          <w:rPr>
            <w:rStyle w:val="a3"/>
            <w:rFonts w:ascii="Times New Roman" w:hAnsi="Times New Roman" w:cs="Times New Roman"/>
            <w:sz w:val="28"/>
            <w:szCs w:val="28"/>
            <w:u w:val="none"/>
          </w:rPr>
          <w:t>пунктом 22</w:t>
        </w:r>
      </w:hyperlink>
      <w:r>
        <w:rPr>
          <w:rFonts w:ascii="Times New Roman" w:hAnsi="Times New Roman" w:cs="Times New Roman"/>
          <w:sz w:val="28"/>
          <w:szCs w:val="28"/>
        </w:rPr>
        <w:t xml:space="preserve"> Порядка.</w:t>
      </w:r>
    </w:p>
    <w:p w:rsidR="002064A4" w:rsidRDefault="002064A4" w:rsidP="002064A4">
      <w:pPr>
        <w:pStyle w:val="ConsPlusNormal"/>
        <w:spacing w:before="220"/>
        <w:ind w:firstLine="540"/>
        <w:jc w:val="both"/>
        <w:rPr>
          <w:rFonts w:ascii="Times New Roman" w:hAnsi="Times New Roman" w:cs="Times New Roman"/>
          <w:sz w:val="28"/>
          <w:szCs w:val="28"/>
        </w:rPr>
      </w:pPr>
      <w:bookmarkStart w:id="4" w:name="P58"/>
      <w:bookmarkEnd w:id="4"/>
      <w:r>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15" w:anchor="P55" w:history="1">
        <w:r>
          <w:rPr>
            <w:rStyle w:val="a3"/>
            <w:rFonts w:ascii="Times New Roman" w:hAnsi="Times New Roman" w:cs="Times New Roman"/>
            <w:sz w:val="28"/>
            <w:szCs w:val="28"/>
            <w:u w:val="none"/>
          </w:rPr>
          <w:t>пункта 8</w:t>
        </w:r>
      </w:hyperlink>
      <w:r>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указанный документ-основание в Управление повторно не представляется.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бюджета сельского поселения «Ара-Иля» в Управление одновременно с формированием Сведений о бюджетном обязательстве.</w:t>
      </w:r>
    </w:p>
    <w:p w:rsidR="002064A4" w:rsidRDefault="002064A4" w:rsidP="002064A4">
      <w:pPr>
        <w:pStyle w:val="ConsPlusNormal"/>
        <w:spacing w:before="220"/>
        <w:ind w:firstLine="540"/>
        <w:jc w:val="both"/>
        <w:rPr>
          <w:rFonts w:ascii="Times New Roman" w:hAnsi="Times New Roman" w:cs="Times New Roman"/>
          <w:sz w:val="28"/>
          <w:szCs w:val="28"/>
        </w:rPr>
      </w:pPr>
      <w:bookmarkStart w:id="5" w:name="P61"/>
      <w:bookmarkEnd w:id="5"/>
      <w:r>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сельского поселения «Ара-Иля», Управление в течение двух рабочих дней со дня, следующего за днем поступления Сведений о бюджетном обязательстве, осуществляет их </w:t>
      </w:r>
      <w:r>
        <w:rPr>
          <w:rFonts w:ascii="Times New Roman" w:hAnsi="Times New Roman" w:cs="Times New Roman"/>
          <w:sz w:val="28"/>
          <w:szCs w:val="28"/>
        </w:rPr>
        <w:lastRenderedPageBreak/>
        <w:t>проверку по следующим направлениям:</w:t>
      </w:r>
    </w:p>
    <w:p w:rsidR="002064A4" w:rsidRDefault="002064A4" w:rsidP="002064A4">
      <w:pPr>
        <w:pStyle w:val="ConsPlusNormal"/>
        <w:spacing w:before="220"/>
        <w:ind w:firstLine="540"/>
        <w:jc w:val="both"/>
        <w:rPr>
          <w:rFonts w:ascii="Times New Roman" w:hAnsi="Times New Roman" w:cs="Times New Roman"/>
          <w:sz w:val="28"/>
          <w:szCs w:val="28"/>
        </w:rPr>
      </w:pPr>
      <w:bookmarkStart w:id="6" w:name="P62"/>
      <w:bookmarkEnd w:id="6"/>
      <w:r>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«Ара-Иля» в Управление для постановки на учет бюджетных обязательств в соответствии с настоящим Порядком или включению в реестр контрактов;</w:t>
      </w:r>
    </w:p>
    <w:p w:rsidR="002064A4" w:rsidRDefault="002064A4" w:rsidP="002064A4">
      <w:pPr>
        <w:pStyle w:val="ConsPlusNormal"/>
        <w:spacing w:before="220"/>
        <w:ind w:firstLine="540"/>
        <w:jc w:val="both"/>
        <w:rPr>
          <w:rFonts w:ascii="Times New Roman" w:hAnsi="Times New Roman" w:cs="Times New Roman"/>
          <w:sz w:val="28"/>
          <w:szCs w:val="28"/>
        </w:rPr>
      </w:pPr>
      <w:bookmarkStart w:id="7" w:name="P63"/>
      <w:bookmarkEnd w:id="7"/>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6" w:anchor="P183" w:history="1">
        <w:r>
          <w:rPr>
            <w:rStyle w:val="a3"/>
            <w:rFonts w:ascii="Times New Roman" w:hAnsi="Times New Roman" w:cs="Times New Roman"/>
            <w:sz w:val="28"/>
            <w:szCs w:val="28"/>
            <w:u w:val="none"/>
          </w:rPr>
          <w:t>приложением № 1</w:t>
        </w:r>
      </w:hyperlink>
      <w:r>
        <w:rPr>
          <w:rFonts w:ascii="Times New Roman" w:hAnsi="Times New Roman" w:cs="Times New Roman"/>
          <w:sz w:val="28"/>
          <w:szCs w:val="28"/>
        </w:rPr>
        <w:t xml:space="preserve"> к настоящему Порядку;</w:t>
      </w:r>
    </w:p>
    <w:p w:rsidR="002064A4" w:rsidRDefault="002064A4" w:rsidP="002064A4">
      <w:pPr>
        <w:pStyle w:val="ConsPlusNormal"/>
        <w:spacing w:before="220"/>
        <w:ind w:firstLine="540"/>
        <w:jc w:val="both"/>
        <w:rPr>
          <w:rFonts w:ascii="Times New Roman" w:hAnsi="Times New Roman" w:cs="Times New Roman"/>
          <w:sz w:val="28"/>
          <w:szCs w:val="28"/>
        </w:rPr>
      </w:pPr>
      <w:bookmarkStart w:id="8" w:name="P64"/>
      <w:bookmarkEnd w:id="8"/>
      <w:r>
        <w:rPr>
          <w:rFonts w:ascii="Times New Roman" w:hAnsi="Times New Roman" w:cs="Times New Roman"/>
          <w:sz w:val="28"/>
          <w:szCs w:val="28"/>
        </w:rPr>
        <w:t>непревышение суммы бюджетного обязательства по соответствующим кодам классификации расходов бюджета сельского поселения «Ара-Иля»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сельского поселения «Ара-Иля», указанному в Сведениях о бюджетном обязательстве, документе-основании.</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Сведения о бюджетном обязательстве могут быть отозваны получателем бюджетных средств до момента постановки их на учет в  Управление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сообщениев СУФД, или на бумажном носителе.</w:t>
      </w:r>
    </w:p>
    <w:p w:rsidR="002064A4" w:rsidRDefault="002064A4" w:rsidP="002064A4">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формирования Сведений о бюджетном обязательстве Управление при постановке на учет бюджетного обязательства (внесении в него изменений) осуществляется проверка по направлению, предусмотренному </w:t>
      </w:r>
      <w:hyperlink r:id="rId17" w:anchor="P64" w:history="1">
        <w:r>
          <w:rPr>
            <w:rStyle w:val="a3"/>
            <w:rFonts w:ascii="Times New Roman" w:hAnsi="Times New Roman" w:cs="Times New Roman"/>
            <w:sz w:val="28"/>
            <w:szCs w:val="28"/>
            <w:u w:val="none"/>
          </w:rPr>
          <w:t>абзацем четвертым</w:t>
        </w:r>
      </w:hyperlink>
      <w:r>
        <w:rPr>
          <w:rFonts w:ascii="Times New Roman" w:hAnsi="Times New Roman" w:cs="Times New Roman"/>
          <w:sz w:val="28"/>
          <w:szCs w:val="28"/>
        </w:rPr>
        <w:t xml:space="preserve"> настоящего пункта.</w:t>
      </w:r>
    </w:p>
    <w:p w:rsidR="002064A4" w:rsidRDefault="002064A4" w:rsidP="002064A4">
      <w:pPr>
        <w:pStyle w:val="ConsPlusNormal"/>
        <w:spacing w:before="220"/>
        <w:ind w:firstLine="540"/>
        <w:jc w:val="both"/>
        <w:rPr>
          <w:rFonts w:ascii="Times New Roman" w:hAnsi="Times New Roman" w:cs="Times New Roman"/>
          <w:sz w:val="28"/>
          <w:szCs w:val="28"/>
        </w:rPr>
      </w:pPr>
      <w:bookmarkStart w:id="9" w:name="P67"/>
      <w:bookmarkEnd w:id="9"/>
      <w:r>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w:t>
      </w:r>
      <w:hyperlink r:id="rId18" w:anchor="P61" w:history="1">
        <w:r>
          <w:rPr>
            <w:rStyle w:val="a3"/>
            <w:rFonts w:ascii="Times New Roman" w:hAnsi="Times New Roman" w:cs="Times New Roman"/>
            <w:sz w:val="28"/>
            <w:szCs w:val="28"/>
            <w:u w:val="none"/>
          </w:rPr>
          <w:t>пунктом 11</w:t>
        </w:r>
      </w:hyperlink>
      <w:r>
        <w:rPr>
          <w:rFonts w:ascii="Times New Roman" w:hAnsi="Times New Roman" w:cs="Times New Roman"/>
          <w:sz w:val="28"/>
          <w:szCs w:val="28"/>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2064A4" w:rsidRDefault="002064A4" w:rsidP="002064A4">
      <w:pPr>
        <w:pStyle w:val="ConsPlusNormal"/>
        <w:spacing w:before="220"/>
        <w:ind w:firstLine="540"/>
        <w:jc w:val="both"/>
        <w:rPr>
          <w:rFonts w:ascii="Times New Roman" w:hAnsi="Times New Roman" w:cs="Times New Roman"/>
          <w:sz w:val="28"/>
          <w:szCs w:val="28"/>
        </w:rPr>
      </w:pPr>
      <w:bookmarkStart w:id="10" w:name="P68"/>
      <w:bookmarkEnd w:id="10"/>
      <w:r>
        <w:rPr>
          <w:rFonts w:ascii="Times New Roman" w:hAnsi="Times New Roman" w:cs="Times New Roman"/>
          <w:sz w:val="28"/>
          <w:szCs w:val="28"/>
        </w:rPr>
        <w:lastRenderedPageBreak/>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r:id="rId19" w:anchor="P61" w:history="1">
        <w:r>
          <w:rPr>
            <w:rStyle w:val="a3"/>
            <w:rFonts w:ascii="Times New Roman" w:hAnsi="Times New Roman" w:cs="Times New Roman"/>
            <w:sz w:val="28"/>
            <w:szCs w:val="28"/>
            <w:u w:val="none"/>
          </w:rPr>
          <w:t>пунктом 11</w:t>
        </w:r>
      </w:hyperlink>
      <w:r>
        <w:rPr>
          <w:rFonts w:ascii="Times New Roman" w:hAnsi="Times New Roman" w:cs="Times New Roman"/>
          <w:sz w:val="28"/>
          <w:szCs w:val="28"/>
        </w:rPr>
        <w:t xml:space="preserve"> настоящего Порядка, Управление осуществляет проверку наличия утвержденной проектной документации на объекты капитального строительства согласно сведениям, доведенным до Управления в соответствии с порядком составления и ведения сводной бюджетной росписи бюджета сельского поселения «Ара-Иля». </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предусмотренная </w:t>
      </w:r>
      <w:hyperlink r:id="rId20" w:anchor="P68" w:history="1">
        <w:r>
          <w:rPr>
            <w:rStyle w:val="a3"/>
            <w:rFonts w:ascii="Times New Roman" w:hAnsi="Times New Roman" w:cs="Times New Roman"/>
            <w:sz w:val="28"/>
            <w:szCs w:val="28"/>
            <w:u w:val="none"/>
          </w:rPr>
          <w:t>абзацем первым</w:t>
        </w:r>
      </w:hyperlink>
      <w:r>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В случае положительного результата проверки, предусмотренной </w:t>
      </w:r>
      <w:hyperlink r:id="rId21" w:anchor="P61" w:history="1">
        <w:r>
          <w:rPr>
            <w:rStyle w:val="a3"/>
            <w:rFonts w:ascii="Times New Roman" w:hAnsi="Times New Roman" w:cs="Times New Roman"/>
            <w:sz w:val="28"/>
            <w:szCs w:val="28"/>
            <w:u w:val="none"/>
          </w:rPr>
          <w:t>пунктами 11</w:t>
        </w:r>
      </w:hyperlink>
      <w:r>
        <w:rPr>
          <w:rFonts w:ascii="Times New Roman" w:hAnsi="Times New Roman" w:cs="Times New Roman"/>
          <w:sz w:val="28"/>
          <w:szCs w:val="28"/>
        </w:rPr>
        <w:t xml:space="preserve"> - </w:t>
      </w:r>
      <w:hyperlink r:id="rId22" w:anchor="P68" w:history="1">
        <w:r>
          <w:rPr>
            <w:rStyle w:val="a3"/>
            <w:rFonts w:ascii="Times New Roman" w:hAnsi="Times New Roman" w:cs="Times New Roman"/>
            <w:sz w:val="28"/>
            <w:szCs w:val="28"/>
            <w:u w:val="none"/>
          </w:rPr>
          <w:t>13</w:t>
        </w:r>
      </w:hyperlink>
      <w:r>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r:id="rId23" w:anchor="P61" w:history="1">
        <w:r>
          <w:rPr>
            <w:rStyle w:val="a3"/>
            <w:rFonts w:ascii="Times New Roman" w:hAnsi="Times New Roman" w:cs="Times New Roman"/>
            <w:sz w:val="28"/>
            <w:szCs w:val="28"/>
            <w:u w:val="none"/>
          </w:rPr>
          <w:t>абзаце первом пункта 11</w:t>
        </w:r>
      </w:hyperlink>
      <w:r>
        <w:rPr>
          <w:rFonts w:ascii="Times New Roman" w:hAnsi="Times New Roman" w:cs="Times New Roman"/>
          <w:sz w:val="28"/>
          <w:szCs w:val="28"/>
        </w:rPr>
        <w:t xml:space="preserve"> настоящего Порядка, и направляет получателю средств бюджета сельского поселения «Ара-Иля»  извещение о постановке на учет (изменении) бюджетного обязательства. </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Извещение о бюджетном обязательстве направляется Управлением получателю средств бюджета сельского поселения «Ара-Иля»: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 1 по 8 разряд - код получателя средств бюджета сельского поселения «Ара-Иля» по реестру участников бюджетного процесса, а также юридических лиц, не являющихся участниками бюджетного процесса (далее – Сводный реестр); </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 11 по 19 разряд - номер бюджетного обязательства, присваиваемый Управлением в рамках одного календарного года.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r:id="rId24" w:anchor="P62" w:history="1">
        <w:r>
          <w:rPr>
            <w:rStyle w:val="a3"/>
            <w:rFonts w:ascii="Times New Roman" w:hAnsi="Times New Roman" w:cs="Times New Roman"/>
            <w:sz w:val="28"/>
            <w:szCs w:val="28"/>
            <w:u w:val="none"/>
          </w:rPr>
          <w:t>абзацем вторым пункта 11</w:t>
        </w:r>
      </w:hyperlink>
      <w:r>
        <w:rPr>
          <w:rFonts w:ascii="Times New Roman" w:hAnsi="Times New Roman" w:cs="Times New Roman"/>
          <w:sz w:val="28"/>
          <w:szCs w:val="28"/>
        </w:rPr>
        <w:t xml:space="preserve">, </w:t>
      </w:r>
      <w:hyperlink r:id="rId25" w:anchor="P67" w:history="1">
        <w:r>
          <w:rPr>
            <w:rStyle w:val="a3"/>
            <w:rFonts w:ascii="Times New Roman" w:hAnsi="Times New Roman" w:cs="Times New Roman"/>
            <w:sz w:val="28"/>
            <w:szCs w:val="28"/>
            <w:u w:val="none"/>
          </w:rPr>
          <w:t>пунктами 12</w:t>
        </w:r>
      </w:hyperlink>
      <w:r>
        <w:rPr>
          <w:rFonts w:ascii="Times New Roman" w:hAnsi="Times New Roman" w:cs="Times New Roman"/>
          <w:sz w:val="28"/>
          <w:szCs w:val="28"/>
        </w:rPr>
        <w:t xml:space="preserve"> и </w:t>
      </w:r>
      <w:hyperlink r:id="rId26" w:anchor="P68" w:history="1">
        <w:r>
          <w:rPr>
            <w:rStyle w:val="a3"/>
            <w:rFonts w:ascii="Times New Roman" w:hAnsi="Times New Roman" w:cs="Times New Roman"/>
            <w:sz w:val="28"/>
            <w:szCs w:val="28"/>
            <w:u w:val="none"/>
          </w:rPr>
          <w:t>13</w:t>
        </w:r>
      </w:hyperlink>
      <w:r>
        <w:rPr>
          <w:rFonts w:ascii="Times New Roman" w:hAnsi="Times New Roman" w:cs="Times New Roman"/>
          <w:sz w:val="28"/>
          <w:szCs w:val="28"/>
        </w:rPr>
        <w:t xml:space="preserve"> настоящего Порядка, Управление в срок, установленный </w:t>
      </w:r>
      <w:hyperlink r:id="rId27" w:anchor="P61" w:history="1">
        <w:r>
          <w:rPr>
            <w:rStyle w:val="a3"/>
            <w:rFonts w:ascii="Times New Roman" w:hAnsi="Times New Roman" w:cs="Times New Roman"/>
            <w:sz w:val="28"/>
            <w:szCs w:val="28"/>
            <w:u w:val="none"/>
          </w:rPr>
          <w:t>абзацем первым пункта 11</w:t>
        </w:r>
      </w:hyperlink>
      <w:r>
        <w:rPr>
          <w:rFonts w:ascii="Times New Roman" w:hAnsi="Times New Roman" w:cs="Times New Roman"/>
          <w:sz w:val="28"/>
          <w:szCs w:val="28"/>
        </w:rPr>
        <w:t xml:space="preserve"> настоящего Порядка, направляет получателю средств бюджета сельского поселения «Ара-Иля»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Управлением (далее - уведомление).</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бюджетных обязательствах, представленных на бумажном носителе, Управление возвращает получателю средств бюджета сельского поселения «Ара-Иля»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17. В случае превышения суммы бюджетного обязательства по соответствующим кодам классификации расходов бюджета сельского поселения «Ара-Иля»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Управление в срок, установленный </w:t>
      </w:r>
      <w:hyperlink r:id="rId28" w:anchor="P61" w:history="1">
        <w:r>
          <w:rPr>
            <w:rStyle w:val="a3"/>
            <w:rFonts w:ascii="Times New Roman" w:hAnsi="Times New Roman" w:cs="Times New Roman"/>
            <w:sz w:val="28"/>
            <w:szCs w:val="28"/>
            <w:u w:val="none"/>
          </w:rPr>
          <w:t>абзацем первым пункта 11</w:t>
        </w:r>
      </w:hyperlink>
      <w:r>
        <w:rPr>
          <w:rFonts w:ascii="Times New Roman" w:hAnsi="Times New Roman" w:cs="Times New Roman"/>
          <w:sz w:val="28"/>
          <w:szCs w:val="28"/>
        </w:rPr>
        <w:t xml:space="preserve"> настоящего Порядка: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в </w:t>
      </w:r>
      <w:hyperlink r:id="rId29" w:anchor="P449" w:history="1">
        <w:r>
          <w:rPr>
            <w:rStyle w:val="a3"/>
            <w:rFonts w:ascii="Times New Roman" w:hAnsi="Times New Roman" w:cs="Times New Roman"/>
            <w:sz w:val="28"/>
            <w:szCs w:val="28"/>
            <w:u w:val="none"/>
          </w:rPr>
          <w:t>графе 2</w:t>
        </w:r>
      </w:hyperlink>
      <w:r>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w:t>
      </w:r>
      <w:r>
        <w:rPr>
          <w:rFonts w:ascii="Times New Roman" w:hAnsi="Times New Roman" w:cs="Times New Roman"/>
          <w:sz w:val="28"/>
          <w:szCs w:val="28"/>
        </w:rPr>
        <w:lastRenderedPageBreak/>
        <w:t>в него изменений) направляет:</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получателю средств бюджета сельского поселения «Ара-Иля» Извещение о бюджетном обязательстве;</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получателю средств бюджета сельского поселения «Ара-Иля» и главному распорядителю (распорядителю) средств бюджета сельского поселения «Ара-Иля», в ведении которого находится получатель средств бюджета сельского поселения «Ара-Иля», Уведомление о превышении принятым бюджетным обязательством неиспользованных лимитов бюджетных обязательств. </w:t>
      </w:r>
      <w:bookmarkStart w:id="11" w:name="P86"/>
      <w:bookmarkEnd w:id="11"/>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r:id="rId30" w:anchor="P58" w:history="1">
        <w:r>
          <w:rPr>
            <w:rStyle w:val="a3"/>
            <w:rFonts w:ascii="Times New Roman" w:hAnsi="Times New Roman" w:cs="Times New Roman"/>
            <w:sz w:val="28"/>
            <w:szCs w:val="28"/>
            <w:u w:val="none"/>
          </w:rPr>
          <w:t>пунктом 9</w:t>
        </w:r>
      </w:hyperlink>
      <w:r>
        <w:rPr>
          <w:rFonts w:ascii="Times New Roman" w:hAnsi="Times New Roman" w:cs="Times New Roman"/>
          <w:sz w:val="28"/>
          <w:szCs w:val="28"/>
        </w:rPr>
        <w:t xml:space="preserve"> настоящего Порядка в первый рабочий день текущего финансового года: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31" w:anchor="P452" w:history="1">
        <w:r>
          <w:rPr>
            <w:rStyle w:val="a3"/>
            <w:rFonts w:ascii="Times New Roman" w:hAnsi="Times New Roman" w:cs="Times New Roman"/>
            <w:sz w:val="28"/>
            <w:szCs w:val="28"/>
            <w:u w:val="none"/>
          </w:rPr>
          <w:t>пунктами 1</w:t>
        </w:r>
      </w:hyperlink>
      <w:r>
        <w:rPr>
          <w:rFonts w:ascii="Times New Roman" w:hAnsi="Times New Roman" w:cs="Times New Roman"/>
          <w:sz w:val="28"/>
          <w:szCs w:val="28"/>
        </w:rPr>
        <w:t xml:space="preserve"> - </w:t>
      </w:r>
      <w:hyperlink r:id="rId32" w:anchor="P465" w:history="1">
        <w:r>
          <w:rPr>
            <w:rStyle w:val="a3"/>
            <w:rFonts w:ascii="Times New Roman" w:hAnsi="Times New Roman" w:cs="Times New Roman"/>
            <w:sz w:val="28"/>
            <w:szCs w:val="28"/>
            <w:u w:val="none"/>
          </w:rPr>
          <w:t>2</w:t>
        </w:r>
      </w:hyperlink>
      <w:r>
        <w:rPr>
          <w:rFonts w:ascii="Times New Roman" w:hAnsi="Times New Roman" w:cs="Times New Roman"/>
          <w:sz w:val="28"/>
          <w:szCs w:val="28"/>
        </w:rPr>
        <w:t xml:space="preserve">, </w:t>
      </w:r>
      <w:hyperlink r:id="rId33" w:anchor="P498" w:history="1">
        <w:r>
          <w:rPr>
            <w:rStyle w:val="a3"/>
            <w:rFonts w:ascii="Times New Roman" w:hAnsi="Times New Roman" w:cs="Times New Roman"/>
            <w:sz w:val="28"/>
            <w:szCs w:val="28"/>
            <w:u w:val="none"/>
          </w:rPr>
          <w:t>6</w:t>
        </w:r>
      </w:hyperlink>
      <w:r>
        <w:rPr>
          <w:rFonts w:ascii="Times New Roman" w:hAnsi="Times New Roman" w:cs="Times New Roman"/>
          <w:sz w:val="28"/>
          <w:szCs w:val="28"/>
        </w:rPr>
        <w:t xml:space="preserve"> - </w:t>
      </w:r>
      <w:hyperlink r:id="rId34" w:anchor="P532" w:history="1">
        <w:r>
          <w:rPr>
            <w:rStyle w:val="a3"/>
            <w:rFonts w:ascii="Times New Roman" w:hAnsi="Times New Roman" w:cs="Times New Roman"/>
            <w:sz w:val="28"/>
            <w:szCs w:val="28"/>
            <w:u w:val="none"/>
          </w:rPr>
          <w:t>9 графы 2</w:t>
        </w:r>
      </w:hyperlink>
      <w:r>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35" w:anchor="P478" w:history="1">
        <w:r>
          <w:rPr>
            <w:rStyle w:val="a3"/>
            <w:rFonts w:ascii="Times New Roman" w:hAnsi="Times New Roman" w:cs="Times New Roman"/>
            <w:sz w:val="28"/>
            <w:szCs w:val="28"/>
            <w:u w:val="none"/>
          </w:rPr>
          <w:t>пунктами 3</w:t>
        </w:r>
      </w:hyperlink>
      <w:r>
        <w:rPr>
          <w:rFonts w:ascii="Times New Roman" w:hAnsi="Times New Roman" w:cs="Times New Roman"/>
          <w:sz w:val="28"/>
          <w:szCs w:val="28"/>
        </w:rPr>
        <w:t xml:space="preserve"> - </w:t>
      </w:r>
      <w:hyperlink r:id="rId36" w:anchor="P492" w:history="1">
        <w:r>
          <w:rPr>
            <w:rStyle w:val="a3"/>
            <w:rFonts w:ascii="Times New Roman" w:hAnsi="Times New Roman" w:cs="Times New Roman"/>
            <w:sz w:val="28"/>
            <w:szCs w:val="28"/>
            <w:u w:val="none"/>
          </w:rPr>
          <w:t>5 графы 2</w:t>
        </w:r>
      </w:hyperlink>
      <w:r>
        <w:rPr>
          <w:rFonts w:ascii="Times New Roman" w:hAnsi="Times New Roman" w:cs="Times New Roman"/>
          <w:sz w:val="28"/>
          <w:szCs w:val="28"/>
        </w:rPr>
        <w:t xml:space="preserve"> Перечня, - на сумму, предусмотренную на плановый период (при наличии).</w:t>
      </w:r>
    </w:p>
    <w:p w:rsidR="002064A4" w:rsidRDefault="002064A4" w:rsidP="002064A4">
      <w:pPr>
        <w:pStyle w:val="ConsPlusNormal"/>
        <w:spacing w:before="220"/>
        <w:ind w:firstLine="540"/>
        <w:jc w:val="both"/>
        <w:rPr>
          <w:rFonts w:ascii="Times New Roman" w:hAnsi="Times New Roman" w:cs="Times New Roman"/>
          <w:sz w:val="28"/>
          <w:szCs w:val="28"/>
        </w:rPr>
      </w:pPr>
      <w:bookmarkStart w:id="12" w:name="P89"/>
      <w:bookmarkEnd w:id="12"/>
      <w:r>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сельского поселения «Ара-Иля»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37" w:anchor="P58" w:history="1">
        <w:r>
          <w:rPr>
            <w:rStyle w:val="a3"/>
            <w:rFonts w:ascii="Times New Roman" w:hAnsi="Times New Roman" w:cs="Times New Roman"/>
            <w:sz w:val="28"/>
            <w:szCs w:val="28"/>
            <w:u w:val="none"/>
          </w:rPr>
          <w:t>пунктом 9</w:t>
        </w:r>
      </w:hyperlink>
      <w:r>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в бюджетные обязательства изменений, предусмотренных </w:t>
      </w:r>
      <w:hyperlink r:id="rId38" w:anchor="P89" w:history="1">
        <w:r>
          <w:rPr>
            <w:rStyle w:val="a3"/>
            <w:rFonts w:ascii="Times New Roman" w:hAnsi="Times New Roman" w:cs="Times New Roman"/>
            <w:sz w:val="28"/>
            <w:szCs w:val="28"/>
            <w:u w:val="none"/>
          </w:rPr>
          <w:t>абзацем четвертым</w:t>
        </w:r>
      </w:hyperlink>
      <w:r>
        <w:rPr>
          <w:rFonts w:ascii="Times New Roman" w:hAnsi="Times New Roman" w:cs="Times New Roman"/>
          <w:sz w:val="28"/>
          <w:szCs w:val="28"/>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сельского поселения «Ара-Иля» не позднее пятнадцатого февраля текущего финансового года.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39" w:anchor="P63" w:history="1">
        <w:r>
          <w:rPr>
            <w:rStyle w:val="a3"/>
            <w:rFonts w:ascii="Times New Roman" w:hAnsi="Times New Roman" w:cs="Times New Roman"/>
            <w:sz w:val="28"/>
            <w:szCs w:val="28"/>
            <w:u w:val="none"/>
          </w:rPr>
          <w:t>абзацев третьего</w:t>
        </w:r>
      </w:hyperlink>
      <w:r>
        <w:rPr>
          <w:rFonts w:ascii="Times New Roman" w:hAnsi="Times New Roman" w:cs="Times New Roman"/>
          <w:sz w:val="28"/>
          <w:szCs w:val="28"/>
        </w:rPr>
        <w:t xml:space="preserve"> и </w:t>
      </w:r>
      <w:hyperlink r:id="rId40" w:anchor="P64" w:history="1">
        <w:r>
          <w:rPr>
            <w:rStyle w:val="a3"/>
            <w:rFonts w:ascii="Times New Roman" w:hAnsi="Times New Roman" w:cs="Times New Roman"/>
            <w:sz w:val="28"/>
            <w:szCs w:val="28"/>
            <w:u w:val="none"/>
          </w:rPr>
          <w:t>четвертого пункта 11</w:t>
        </w:r>
      </w:hyperlink>
      <w:r>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w:t>
      </w:r>
      <w:r>
        <w:rPr>
          <w:rFonts w:ascii="Times New Roman" w:hAnsi="Times New Roman" w:cs="Times New Roman"/>
          <w:sz w:val="28"/>
          <w:szCs w:val="28"/>
        </w:rPr>
        <w:lastRenderedPageBreak/>
        <w:t>сельского поселения «Ара-Иля», в ведении которого находится получатель средств бюджета сельского поселения «Дульдургинсский район», Уведомление о превышении не позднее следующего рабочего дня после дня совершения операций, предусмотренных настоящим пунктом.</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 В случае ликвидации, реорганизации получателя средств бюджета сельского поселения «Ара-Иля»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сельского поселения «Ара-Иля» в части аннулирования соответствующих неисполненных бюджетных обязательств.</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УЧЕТ БЮДЖЕТНЫХ ОБЯЗАТЕЛЬСТВ ПО ИСПОЛНИТЕЛЬНЫМ ДОКУМЕНТАМ,РЕШЕНИЯМ НАЛОГОВЫХ ОРГАНОВ</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копии электронных документов, подтвержденных электронной подписью лица, имеющего право действовать от имени получателя средств бюджета Забайкальского края.</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ПОСТАНОВКА НА УЧЕТ ДЕНЕЖНЫХ ОБЯЗАТЕЛЬСТВ И ВНЕСЕНИЕ В НИХ ИЗМЕНЕНИЙ</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ind w:firstLine="540"/>
        <w:jc w:val="both"/>
        <w:rPr>
          <w:rFonts w:ascii="Times New Roman" w:hAnsi="Times New Roman" w:cs="Times New Roman"/>
          <w:sz w:val="28"/>
          <w:szCs w:val="28"/>
        </w:rPr>
      </w:pPr>
      <w:bookmarkStart w:id="13" w:name="P103"/>
      <w:bookmarkEnd w:id="13"/>
      <w:r>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сельского поселения «Ара-Иля», установленным Комитетом по финансамадминистрации сельского поселения «Ара-Иля» (далее - порядок санкционирования), за исключением случаев, указанных в </w:t>
      </w:r>
      <w:hyperlink r:id="rId41" w:anchor="P105" w:history="1">
        <w:r>
          <w:rPr>
            <w:rStyle w:val="a3"/>
            <w:rFonts w:ascii="Times New Roman" w:hAnsi="Times New Roman" w:cs="Times New Roman"/>
            <w:sz w:val="28"/>
            <w:szCs w:val="28"/>
            <w:u w:val="none"/>
          </w:rPr>
          <w:t>абзацах третьем</w:t>
        </w:r>
      </w:hyperlink>
      <w:r>
        <w:rPr>
          <w:rFonts w:ascii="Times New Roman" w:hAnsi="Times New Roman" w:cs="Times New Roman"/>
          <w:sz w:val="28"/>
          <w:szCs w:val="28"/>
        </w:rPr>
        <w:t xml:space="preserve"> - </w:t>
      </w:r>
      <w:hyperlink r:id="rId42" w:anchor="P109" w:history="1">
        <w:r>
          <w:rPr>
            <w:rStyle w:val="a3"/>
            <w:rFonts w:ascii="Times New Roman" w:hAnsi="Times New Roman" w:cs="Times New Roman"/>
            <w:sz w:val="28"/>
            <w:szCs w:val="28"/>
            <w:u w:val="none"/>
          </w:rPr>
          <w:t>седьмом</w:t>
        </w:r>
      </w:hyperlink>
      <w:r>
        <w:rPr>
          <w:rFonts w:ascii="Times New Roman" w:hAnsi="Times New Roman" w:cs="Times New Roman"/>
          <w:sz w:val="28"/>
          <w:szCs w:val="28"/>
        </w:rPr>
        <w:t xml:space="preserve"> настоящего пункта.</w:t>
      </w:r>
    </w:p>
    <w:p w:rsidR="002064A4" w:rsidRDefault="002064A4" w:rsidP="002064A4">
      <w:pPr>
        <w:pStyle w:val="ConsPlusNormal"/>
        <w:spacing w:before="220"/>
        <w:ind w:firstLine="540"/>
        <w:jc w:val="both"/>
        <w:rPr>
          <w:rFonts w:ascii="Times New Roman" w:hAnsi="Times New Roman" w:cs="Times New Roman"/>
          <w:sz w:val="28"/>
          <w:szCs w:val="28"/>
        </w:rPr>
      </w:pPr>
      <w:bookmarkStart w:id="14" w:name="P104"/>
      <w:bookmarkEnd w:id="14"/>
      <w:r>
        <w:rPr>
          <w:rFonts w:ascii="Times New Roman" w:hAnsi="Times New Roman" w:cs="Times New Roman"/>
          <w:sz w:val="28"/>
          <w:szCs w:val="28"/>
        </w:rPr>
        <w:t>Сведения о денежных обязательствах формируются получателем средств бюджета сельского поселения «Ара-Иля» в течение трех рабочих дней со дня, следующего за днем возникновения денежного обязательства, в случае:</w:t>
      </w:r>
    </w:p>
    <w:p w:rsidR="002064A4" w:rsidRDefault="002064A4" w:rsidP="002064A4">
      <w:pPr>
        <w:pStyle w:val="ConsPlusNormal"/>
        <w:spacing w:before="220"/>
        <w:ind w:firstLine="540"/>
        <w:jc w:val="both"/>
        <w:rPr>
          <w:rFonts w:ascii="Times New Roman" w:hAnsi="Times New Roman" w:cs="Times New Roman"/>
          <w:sz w:val="28"/>
          <w:szCs w:val="28"/>
        </w:rPr>
      </w:pPr>
      <w:bookmarkStart w:id="15" w:name="P105"/>
      <w:bookmarkEnd w:id="15"/>
      <w:r>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2064A4" w:rsidRDefault="002064A4" w:rsidP="002064A4">
      <w:pPr>
        <w:pStyle w:val="ConsPlusNormal"/>
        <w:spacing w:before="220"/>
        <w:ind w:firstLine="540"/>
        <w:jc w:val="both"/>
        <w:rPr>
          <w:rFonts w:ascii="Times New Roman" w:hAnsi="Times New Roman" w:cs="Times New Roman"/>
          <w:sz w:val="28"/>
          <w:szCs w:val="28"/>
        </w:rPr>
      </w:pPr>
      <w:bookmarkStart w:id="16" w:name="P109"/>
      <w:bookmarkEnd w:id="16"/>
      <w:r>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r:id="rId43" w:anchor="P452" w:history="1">
        <w:r>
          <w:rPr>
            <w:rStyle w:val="a3"/>
            <w:rFonts w:ascii="Times New Roman" w:hAnsi="Times New Roman" w:cs="Times New Roman"/>
            <w:sz w:val="28"/>
            <w:szCs w:val="28"/>
            <w:u w:val="none"/>
          </w:rPr>
          <w:t>пунктами 1</w:t>
        </w:r>
      </w:hyperlink>
      <w:r>
        <w:rPr>
          <w:rFonts w:ascii="Times New Roman" w:hAnsi="Times New Roman" w:cs="Times New Roman"/>
          <w:sz w:val="28"/>
          <w:szCs w:val="28"/>
        </w:rPr>
        <w:t xml:space="preserve"> и </w:t>
      </w:r>
      <w:hyperlink r:id="rId44" w:anchor="P465" w:history="1">
        <w:r>
          <w:rPr>
            <w:rStyle w:val="a3"/>
            <w:rFonts w:ascii="Times New Roman" w:hAnsi="Times New Roman" w:cs="Times New Roman"/>
            <w:sz w:val="28"/>
            <w:szCs w:val="28"/>
            <w:u w:val="none"/>
          </w:rPr>
          <w:t>2 графы 2</w:t>
        </w:r>
      </w:hyperlink>
      <w:r>
        <w:rPr>
          <w:rFonts w:ascii="Times New Roman" w:hAnsi="Times New Roman" w:cs="Times New Roman"/>
          <w:sz w:val="28"/>
          <w:szCs w:val="28"/>
        </w:rPr>
        <w:t xml:space="preserve"> Перечня.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w:t>
      </w:r>
      <w:r>
        <w:rPr>
          <w:rFonts w:ascii="Times New Roman" w:hAnsi="Times New Roman" w:cs="Times New Roman"/>
          <w:sz w:val="28"/>
          <w:szCs w:val="28"/>
        </w:rPr>
        <w:lastRenderedPageBreak/>
        <w:t>поставка товаров, выполнение работ, оказание услуг по которым не подтверждены,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 Управление не позднее следующего рабочего дня со дня представления получателем средств бюджета сельского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средств бюджета сельского поселения «Ара-Иля»;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r:id="rId45" w:anchor="P347" w:history="1">
        <w:r>
          <w:rPr>
            <w:rStyle w:val="a3"/>
            <w:rFonts w:ascii="Times New Roman" w:hAnsi="Times New Roman" w:cs="Times New Roman"/>
            <w:sz w:val="28"/>
            <w:szCs w:val="28"/>
            <w:u w:val="none"/>
          </w:rPr>
          <w:t>приложением № 2</w:t>
        </w:r>
      </w:hyperlink>
      <w:r>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сельского поселения «Ара-Иля» в Управление для постановки на учет денежных обязательств в соответствии с настоящим Порядком.</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r:id="rId46" w:anchor="P104" w:history="1">
        <w:r>
          <w:rPr>
            <w:rStyle w:val="a3"/>
            <w:rFonts w:ascii="Times New Roman" w:hAnsi="Times New Roman" w:cs="Times New Roman"/>
            <w:sz w:val="28"/>
            <w:szCs w:val="28"/>
            <w:u w:val="none"/>
          </w:rPr>
          <w:t>абзацем вторым пункта 22</w:t>
        </w:r>
      </w:hyperlink>
      <w:r>
        <w:rPr>
          <w:rFonts w:ascii="Times New Roman" w:hAnsi="Times New Roman" w:cs="Times New Roman"/>
          <w:sz w:val="28"/>
          <w:szCs w:val="28"/>
        </w:rPr>
        <w:t xml:space="preserve"> настоящего Порядка, направляет получателю средств бюджета сельского поселения «Ара-Иля» извещение о постановке на учет (изменении) денежного обязательства.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Извещение о денежном обязательстве направляется получателю средств бюджета сельского поселения «Ара-Иля»: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подписанном уполномоченным лицом Управления, - в отношении Сведений о денежном обязательстве, представленных на бумажном носителе.</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Pr>
          <w:rFonts w:ascii="Times New Roman" w:hAnsi="Times New Roman" w:cs="Times New Roman"/>
          <w:sz w:val="28"/>
          <w:szCs w:val="28"/>
        </w:rPr>
        <w:lastRenderedPageBreak/>
        <w:t>Управления.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 1 по 19 разряд - учетный номер соответствующего бюджетного обязательства;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 20 по 25 разряд - порядковый номер денежного обязательства.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26. В случае отрицательного результата проверки Сведений о денежном обязательстве Управление в срок, установленный в </w:t>
      </w:r>
      <w:hyperlink r:id="rId47" w:anchor="P104" w:history="1">
        <w:r>
          <w:rPr>
            <w:rStyle w:val="a3"/>
            <w:rFonts w:ascii="Times New Roman" w:hAnsi="Times New Roman" w:cs="Times New Roman"/>
            <w:sz w:val="28"/>
            <w:szCs w:val="28"/>
            <w:u w:val="none"/>
          </w:rPr>
          <w:t>абзаце втором пункта 22</w:t>
        </w:r>
      </w:hyperlink>
      <w:r>
        <w:rPr>
          <w:rFonts w:ascii="Times New Roman" w:hAnsi="Times New Roman" w:cs="Times New Roman"/>
          <w:sz w:val="28"/>
          <w:szCs w:val="28"/>
        </w:rPr>
        <w:t xml:space="preserve"> настоящего Порядка: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денежных обязательствах, сформированных Управлением, направляет получателю средств бюджета сельского поселения «Ара-Иля»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денежных обязательствах, сформированных получателем средств бюджета сельского поселения «Ара-Иля», возвращает получателю средств бюджета сельского поселения «Ара-Иля»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направляет получателю средств бюджета сельского поселения «Ара-Иля»  уведомление в электронном виде, если Сведения о денежном обязательстве представлялись в форме электронного документа.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8" w:anchor="P86" w:history="1">
        <w:r>
          <w:rPr>
            <w:rStyle w:val="a3"/>
            <w:rFonts w:ascii="Times New Roman" w:hAnsi="Times New Roman" w:cs="Times New Roman"/>
            <w:sz w:val="28"/>
            <w:szCs w:val="28"/>
            <w:u w:val="none"/>
          </w:rPr>
          <w:t>пункте 18</w:t>
        </w:r>
      </w:hyperlink>
      <w:r>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28. 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Pr>
          <w:rFonts w:ascii="Times New Roman" w:hAnsi="Times New Roman" w:cs="Times New Roman"/>
          <w:sz w:val="28"/>
          <w:szCs w:val="28"/>
        </w:rPr>
        <w:lastRenderedPageBreak/>
        <w:t xml:space="preserve">сельского поселения «Ара-Иля» уточняет указанные коды бюджетной классификации Российской Федерации в порядке и в срок, предусмотренные </w:t>
      </w:r>
      <w:hyperlink r:id="rId49" w:anchor="P86" w:history="1">
        <w:r>
          <w:rPr>
            <w:rStyle w:val="a3"/>
            <w:rFonts w:ascii="Times New Roman" w:hAnsi="Times New Roman" w:cs="Times New Roman"/>
            <w:sz w:val="28"/>
            <w:szCs w:val="28"/>
            <w:u w:val="none"/>
          </w:rPr>
          <w:t>пунктом 18</w:t>
        </w:r>
      </w:hyperlink>
      <w:r>
        <w:rPr>
          <w:rFonts w:ascii="Times New Roman" w:hAnsi="Times New Roman" w:cs="Times New Roman"/>
          <w:sz w:val="28"/>
          <w:szCs w:val="28"/>
        </w:rPr>
        <w:t xml:space="preserve"> настоящего Порядка.</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Title"/>
        <w:outlineLvl w:val="1"/>
        <w:rPr>
          <w:rFonts w:ascii="Times New Roman" w:hAnsi="Times New Roman" w:cs="Times New Roman"/>
          <w:sz w:val="28"/>
          <w:szCs w:val="28"/>
        </w:rPr>
      </w:pPr>
      <w:r>
        <w:rPr>
          <w:rFonts w:ascii="Times New Roman" w:hAnsi="Times New Roman" w:cs="Times New Roman"/>
          <w:sz w:val="28"/>
          <w:szCs w:val="28"/>
        </w:rPr>
        <w:t>5. ПРЕДСТАВЛЕНИЕ ИНФОРМАЦИИ О БЮДЖЕТНЫХ И ДЕНЕЖНЫХОБЯЗАТЕЛЬСТВАХ, УЧТЕННЫХВ УПРАВЛЕНИИ</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Информация о бюджетных и денежных обязательствах предоставляется: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r:id="rId50" w:anchor="P143" w:history="1">
        <w:r>
          <w:rPr>
            <w:rStyle w:val="a3"/>
            <w:rFonts w:ascii="Times New Roman" w:hAnsi="Times New Roman" w:cs="Times New Roman"/>
            <w:sz w:val="28"/>
            <w:szCs w:val="28"/>
            <w:u w:val="none"/>
          </w:rPr>
          <w:t>пунктом 31</w:t>
        </w:r>
      </w:hyperlink>
      <w:r>
        <w:rPr>
          <w:rFonts w:ascii="Times New Roman" w:hAnsi="Times New Roman" w:cs="Times New Roman"/>
          <w:sz w:val="28"/>
          <w:szCs w:val="28"/>
        </w:rPr>
        <w:t xml:space="preserve"> настоящего Порядка);</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Управлением в виде документов, определенных </w:t>
      </w:r>
      <w:hyperlink r:id="rId51" w:anchor="P143" w:history="1">
        <w:r>
          <w:rPr>
            <w:rStyle w:val="a3"/>
            <w:rFonts w:ascii="Times New Roman" w:hAnsi="Times New Roman" w:cs="Times New Roman"/>
            <w:sz w:val="28"/>
            <w:szCs w:val="28"/>
            <w:u w:val="none"/>
          </w:rPr>
          <w:t>пунктом 31</w:t>
        </w:r>
      </w:hyperlink>
      <w:r>
        <w:rPr>
          <w:rFonts w:ascii="Times New Roman" w:hAnsi="Times New Roman" w:cs="Times New Roman"/>
          <w:sz w:val="28"/>
          <w:szCs w:val="28"/>
        </w:rPr>
        <w:t xml:space="preserve"> настоящего Порядка, по запросам Комитета по  финансамадминистрации сельского поселения «Ара-Иля», иных органов муниципальной власти, главных распорядителей средств бюджета сельского поселения «Ара-Иля», получателей средств бюджета сельского поселения «Ара-Иля» с учетом положений </w:t>
      </w:r>
      <w:hyperlink r:id="rId52" w:anchor="P137" w:history="1">
        <w:r>
          <w:rPr>
            <w:rStyle w:val="a3"/>
            <w:rFonts w:ascii="Times New Roman" w:hAnsi="Times New Roman" w:cs="Times New Roman"/>
            <w:sz w:val="28"/>
            <w:szCs w:val="28"/>
            <w:u w:val="none"/>
          </w:rPr>
          <w:t>пункта 30</w:t>
        </w:r>
      </w:hyperlink>
      <w:r>
        <w:rPr>
          <w:rFonts w:ascii="Times New Roman" w:hAnsi="Times New Roman" w:cs="Times New Roman"/>
          <w:sz w:val="28"/>
          <w:szCs w:val="28"/>
        </w:rPr>
        <w:t xml:space="preserve"> настоящего Порядка.</w:t>
      </w:r>
    </w:p>
    <w:p w:rsidR="002064A4" w:rsidRDefault="002064A4" w:rsidP="002064A4">
      <w:pPr>
        <w:pStyle w:val="ConsPlusNormal"/>
        <w:spacing w:before="220"/>
        <w:ind w:firstLine="540"/>
        <w:jc w:val="both"/>
        <w:rPr>
          <w:rFonts w:ascii="Times New Roman" w:hAnsi="Times New Roman" w:cs="Times New Roman"/>
          <w:sz w:val="28"/>
          <w:szCs w:val="28"/>
        </w:rPr>
      </w:pPr>
      <w:bookmarkStart w:id="17" w:name="P137"/>
      <w:bookmarkEnd w:id="17"/>
      <w:r>
        <w:rPr>
          <w:rFonts w:ascii="Times New Roman" w:hAnsi="Times New Roman" w:cs="Times New Roman"/>
          <w:sz w:val="28"/>
          <w:szCs w:val="28"/>
        </w:rPr>
        <w:t>30. Информация о бюджетных и денежных обязательствах предоставляется: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Комитету по  финансам администрации сельского поселения «Ара-Иля»  - по всем бюджетным и денежным обязательствам;</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главным распорядителям (распорядителям) средств бюджета сельского поселения «Ара-Иля» - в части бюджетных и денежных обязательств подведомственных им получателей средств бюджета сельского поселения;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получателям средств бюджета сельского поселения - в части бюджетных и денежных обязательств соответствующего получателя средств бюджета сельского поселения;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о бюджетных и денежных обязательствах предоставляется Комитету по  финансамадминистрации сельского поселения  ежемесячно.</w:t>
      </w:r>
    </w:p>
    <w:p w:rsidR="002064A4" w:rsidRDefault="002064A4" w:rsidP="002064A4">
      <w:pPr>
        <w:pStyle w:val="ConsPlusNormal"/>
        <w:spacing w:before="220"/>
        <w:ind w:firstLine="540"/>
        <w:jc w:val="both"/>
        <w:rPr>
          <w:rFonts w:ascii="Times New Roman" w:hAnsi="Times New Roman" w:cs="Times New Roman"/>
          <w:sz w:val="28"/>
          <w:szCs w:val="28"/>
        </w:rPr>
      </w:pPr>
      <w:bookmarkStart w:id="18" w:name="P143"/>
      <w:bookmarkEnd w:id="18"/>
      <w:r>
        <w:rPr>
          <w:rFonts w:ascii="Times New Roman" w:hAnsi="Times New Roman" w:cs="Times New Roman"/>
          <w:sz w:val="28"/>
          <w:szCs w:val="28"/>
        </w:rPr>
        <w:t>31. Информация о бюджетных и денежных обязательствах предоставляется в соответствии со следующими положениями:</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по запросу Комитета по финансамадминистрации сельского поселения  либо иного органа местного самоуправления,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w:t>
      </w:r>
      <w:r>
        <w:rPr>
          <w:rFonts w:ascii="Times New Roman" w:hAnsi="Times New Roman" w:cs="Times New Roman"/>
          <w:sz w:val="28"/>
          <w:szCs w:val="28"/>
        </w:rPr>
        <w:lastRenderedPageBreak/>
        <w:t>детализацией и группировкой показателей:</w:t>
      </w:r>
    </w:p>
    <w:p w:rsidR="002064A4" w:rsidRDefault="002064A4" w:rsidP="002064A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61"/>
      </w:tblGrid>
      <w:tr w:rsidR="002064A4" w:rsidTr="002064A4">
        <w:tc>
          <w:tcPr>
            <w:tcW w:w="8561" w:type="dxa"/>
            <w:hideMark/>
          </w:tcPr>
          <w:p w:rsidR="002064A4" w:rsidRDefault="002064A4">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а) информацию о принятых на учет _______________________ обязательствах,</w:t>
            </w:r>
          </w:p>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(бюджетных, денежных)</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сформированную по состоянию на соответствующую дату;</w:t>
            </w:r>
          </w:p>
          <w:p w:rsidR="002064A4" w:rsidRDefault="002064A4">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б) информацию об исполнении ____________________________ обязательств,</w:t>
            </w:r>
          </w:p>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(бюджетных, денежных)</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сформированную на дату, указанную в запросе;</w:t>
            </w:r>
          </w:p>
          <w:p w:rsidR="002064A4" w:rsidRDefault="002064A4">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в) информацию об исполнении ____________________________ обязательств,</w:t>
            </w:r>
          </w:p>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(бюджетных, денежных)</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принятых в целях осуществления капитальных вложений (реализации мероприятий по информатизации), принятых в целях осуществления капитальных вложений (реализации мероприятий по информатизации)), сформированную на дату, указанную в запросе;</w:t>
            </w:r>
          </w:p>
          <w:p w:rsidR="002064A4" w:rsidRDefault="002064A4">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2) по запросу главного распорядителя (распорядителя) средств бюджета сельского поселения «Ара-Иля» Управление представляет с указанными в запросе детализацией и группировкой показателей:</w:t>
            </w:r>
          </w:p>
          <w:p w:rsidR="002064A4" w:rsidRDefault="002064A4">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а) информацию о принятых на учет обязательствах по находящимся в ведении главного распорядителя (распорядителя) средств бюджета сельского поселения «Ара-Иля» получателям средств бюджета сельского поселения «Ара-Иля», сформированную нарастающим итогом с начала текущего финансового года по состоянию на соответствующую дату;</w:t>
            </w:r>
          </w:p>
          <w:p w:rsidR="002064A4" w:rsidRDefault="002064A4">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сельского поселения «Ара-Иля» получателям средств бюджета сельского поселения «Ара-Иля»;</w:t>
            </w:r>
          </w:p>
          <w:p w:rsidR="002064A4" w:rsidRDefault="002064A4">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3) по запросу получателя средств бюджета сельского поселения «Ара-Иля» Управление представляет Справку об исполнении принятых на учет __________ обязательств</w:t>
            </w:r>
          </w:p>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(бюджетных, денежных)</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(далее - Справка об исполнении обязательств.</w:t>
            </w:r>
          </w:p>
        </w:tc>
      </w:tr>
    </w:tbl>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сельского поселения «Ара-Иля», нарастающим итогом с 1 января текущего финансового года и содержит информацию об исполнении бюджетных обязательств, поставленных на учет в Управлении </w:t>
      </w:r>
      <w:r>
        <w:rPr>
          <w:rFonts w:ascii="Times New Roman" w:hAnsi="Times New Roman" w:cs="Times New Roman"/>
          <w:sz w:val="28"/>
          <w:szCs w:val="28"/>
        </w:rPr>
        <w:lastRenderedPageBreak/>
        <w:t>на основании Сведений о бюджетном обязательстве;</w:t>
      </w:r>
    </w:p>
    <w:p w:rsidR="002064A4" w:rsidRDefault="002064A4" w:rsidP="002064A4">
      <w:pPr>
        <w:pStyle w:val="ConsPlusNormal"/>
        <w:spacing w:before="220"/>
        <w:ind w:firstLine="540"/>
        <w:jc w:val="both"/>
        <w:rPr>
          <w:rFonts w:ascii="Times New Roman" w:hAnsi="Times New Roman" w:cs="Times New Roman"/>
          <w:sz w:val="28"/>
          <w:szCs w:val="28"/>
        </w:rPr>
      </w:pPr>
      <w:bookmarkStart w:id="19" w:name="P163"/>
      <w:bookmarkEnd w:id="19"/>
      <w:r>
        <w:rPr>
          <w:rFonts w:ascii="Times New Roman" w:hAnsi="Times New Roman" w:cs="Times New Roman"/>
          <w:sz w:val="28"/>
          <w:szCs w:val="28"/>
        </w:rPr>
        <w:t xml:space="preserve">4) по запросу получателя средств бюджета сельского поселения «Ара-Иля» Управление по месту обслуживания получателя средств бюджета сельского поселения «Ара-Иля»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Главные распорядители средств бюджета сельского поселения «Ара-Иля»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опредоставлении субсидий юридическим лицам.</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сельского поселения «Ара-Иля».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в течение двух рабочих дней после дня предоставления главным распорядителем средств бюджета сельского поселения «Ара-Иля» Информации об объеме лимитов бюджетных обязательств проверяет </w:t>
      </w:r>
      <w:r>
        <w:rPr>
          <w:rFonts w:ascii="Times New Roman" w:hAnsi="Times New Roman" w:cs="Times New Roman"/>
          <w:sz w:val="28"/>
          <w:szCs w:val="28"/>
        </w:rPr>
        <w:lastRenderedPageBreak/>
        <w:t>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бюджета сельского поселения «Ара-Иля»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сельского поселения «Ара-Иля», сформированной Управлением по указанному главному распорядителю средств бюджета сельского поселения «Ара-Иля».</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r:id="rId53" w:anchor="P163" w:history="1">
        <w:r>
          <w:rPr>
            <w:rStyle w:val="a3"/>
            <w:rFonts w:ascii="Times New Roman" w:hAnsi="Times New Roman" w:cs="Times New Roman"/>
            <w:sz w:val="28"/>
            <w:szCs w:val="28"/>
            <w:u w:val="none"/>
          </w:rPr>
          <w:t>подпункта 4 пункта 31</w:t>
        </w:r>
      </w:hyperlink>
      <w:r>
        <w:rPr>
          <w:rFonts w:ascii="Times New Roman" w:hAnsi="Times New Roman" w:cs="Times New Roman"/>
          <w:sz w:val="28"/>
          <w:szCs w:val="28"/>
        </w:rPr>
        <w:t xml:space="preserve">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сельского поселения «Ара-Иля» направляет главному распорядителю средств бюджета сельского поселения «Ара-Иля» уведомление, в котором указывается причина возврата Информации о неисполненных бюджетных обязательствах;</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не позднее второго рабочего дня текущего финансового года Управление представляет в Комитет по финансамадминистрации сельского поселения «Ара-Иля» и главным распорядителям средств бюджета сельского поселения «Ара-Иля»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54" w:anchor="P163" w:history="1">
        <w:r>
          <w:rPr>
            <w:rStyle w:val="a3"/>
            <w:rFonts w:ascii="Times New Roman" w:hAnsi="Times New Roman" w:cs="Times New Roman"/>
            <w:sz w:val="28"/>
            <w:szCs w:val="28"/>
            <w:u w:val="none"/>
          </w:rPr>
          <w:t>подпункте 4 пункта 31</w:t>
        </w:r>
      </w:hyperlink>
      <w:r>
        <w:rPr>
          <w:rFonts w:ascii="Times New Roman" w:hAnsi="Times New Roman" w:cs="Times New Roman"/>
          <w:sz w:val="28"/>
          <w:szCs w:val="28"/>
        </w:rPr>
        <w:t xml:space="preserve"> настоящего Порядка.</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__________________________</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outlineLvl w:val="1"/>
        <w:rPr>
          <w:rFonts w:ascii="Times New Roman" w:hAnsi="Times New Roman" w:cs="Times New Roman"/>
          <w:sz w:val="28"/>
          <w:szCs w:val="28"/>
        </w:rPr>
      </w:pPr>
    </w:p>
    <w:p w:rsidR="002064A4" w:rsidRDefault="002064A4" w:rsidP="002064A4">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 учета бюджетных и денежных</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обязательств получателей средств бюджета                                                                                                                                        сельского поселения «Ара-Иля»</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Управлением Федерального казначейства</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по Забайкальскому краю</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Title"/>
        <w:jc w:val="center"/>
        <w:rPr>
          <w:rFonts w:ascii="Times New Roman" w:hAnsi="Times New Roman" w:cs="Times New Roman"/>
          <w:sz w:val="28"/>
          <w:szCs w:val="28"/>
        </w:rPr>
      </w:pPr>
      <w:bookmarkStart w:id="20" w:name="P183"/>
      <w:bookmarkEnd w:id="20"/>
      <w:r>
        <w:rPr>
          <w:rFonts w:ascii="Times New Roman" w:hAnsi="Times New Roman" w:cs="Times New Roman"/>
          <w:sz w:val="28"/>
          <w:szCs w:val="28"/>
        </w:rPr>
        <w:t>РЕКВИЗИТЫ</w:t>
      </w:r>
    </w:p>
    <w:p w:rsidR="002064A4" w:rsidRDefault="002064A4" w:rsidP="002064A4">
      <w:pPr>
        <w:pStyle w:val="ConsPlusTitle"/>
        <w:jc w:val="center"/>
        <w:rPr>
          <w:rFonts w:ascii="Times New Roman" w:hAnsi="Times New Roman" w:cs="Times New Roman"/>
          <w:sz w:val="28"/>
          <w:szCs w:val="28"/>
        </w:rPr>
      </w:pPr>
      <w:r>
        <w:rPr>
          <w:rFonts w:ascii="Times New Roman" w:hAnsi="Times New Roman" w:cs="Times New Roman"/>
          <w:sz w:val="28"/>
          <w:szCs w:val="28"/>
        </w:rPr>
        <w:t>СВЕДЕНИЯ О БЮДЖЕТНОМ ОБЯЗАТЕЛЬСТВЕ</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p w:rsidR="002064A4" w:rsidRDefault="002064A4" w:rsidP="002064A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5556"/>
      </w:tblGrid>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Описание реквизита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Правила формирования, заполнения реквизита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порядковый номер Сведений о бюджетном обязательстве.</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представлении Сведений о бюджетном обязательстве в форме электронного документа в информационных системах Комитета по финансамадминистрации сельского поселения и Управления Федерального казначейства по Забайкальскому краю (далее - информационные системы) номер Сведений о бюджетном обязательстве присваивается автоматически в информационных системах</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 Учетный номер бюджетного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при внесении изменений в поставленное на учет бюджетное обязательство.</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учетный номер бюджетного обязательства, в которое вносятся изменения, присвоенный ему при постановке на учет.</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представлении Сведений о бюджетном обязательстве в форме электронного документа в информационной системе </w:t>
            </w:r>
            <w:r>
              <w:rPr>
                <w:rFonts w:ascii="Times New Roman" w:hAnsi="Times New Roman" w:cs="Times New Roman"/>
                <w:sz w:val="28"/>
                <w:szCs w:val="28"/>
                <w:lang w:eastAsia="en-US"/>
              </w:rPr>
              <w:lastRenderedPageBreak/>
              <w:t>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 Дата формирования Сведений о бюджетном обязательстве</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подписания Сведений о бюджетном обязательстве получателем бюджетных средств сельского поселения «Ара-Иля».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 Тип бюджетного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типа бюджетного обязательства, исходя из следующего:</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1 - закупка, если бюджетное обязательство связано с закупкой товаров, работ, услуг в текущем финансовом году;</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064A4" w:rsidTr="002064A4">
        <w:tc>
          <w:tcPr>
            <w:tcW w:w="8737" w:type="dxa"/>
            <w:gridSpan w:val="2"/>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 Информация о получателе бюджетных средств</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 Получатель бюджетных средств</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получателя средств бюджета сельского поселения «Ара-Иля»,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w:t>
            </w:r>
            <w:r>
              <w:rPr>
                <w:rFonts w:ascii="Times New Roman" w:hAnsi="Times New Roman" w:cs="Times New Roman"/>
                <w:sz w:val="28"/>
                <w:szCs w:val="28"/>
                <w:lang w:eastAsia="en-US"/>
              </w:rPr>
              <w:lastRenderedPageBreak/>
              <w:t>средств бюджета сельского поселения «Ара-Иля» в информационной системе</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5.2. Наименование бюджета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бюджета - "бюджет сельского поселения «Ара-Иля»".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5.3. Код </w:t>
            </w:r>
            <w:hyperlink r:id="rId55" w:history="1">
              <w:r>
                <w:rPr>
                  <w:rStyle w:val="a3"/>
                  <w:rFonts w:ascii="Times New Roman" w:hAnsi="Times New Roman" w:cs="Times New Roman"/>
                  <w:sz w:val="28"/>
                  <w:szCs w:val="28"/>
                  <w:u w:val="none"/>
                  <w:lang w:eastAsia="en-US"/>
                </w:rPr>
                <w:t>ОКТМО</w:t>
              </w:r>
            </w:hyperlink>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код по Общероссийскому </w:t>
            </w:r>
            <w:hyperlink r:id="rId56" w:history="1">
              <w:r>
                <w:rPr>
                  <w:rStyle w:val="a3"/>
                  <w:rFonts w:ascii="Times New Roman" w:hAnsi="Times New Roman" w:cs="Times New Roman"/>
                  <w:sz w:val="28"/>
                  <w:szCs w:val="28"/>
                  <w:u w:val="none"/>
                  <w:lang w:eastAsia="en-US"/>
                </w:rPr>
                <w:t>классификатору</w:t>
              </w:r>
            </w:hyperlink>
            <w:r>
              <w:rPr>
                <w:rFonts w:ascii="Times New Roman" w:hAnsi="Times New Roman" w:cs="Times New Roman"/>
                <w:sz w:val="28"/>
                <w:szCs w:val="28"/>
                <w:lang w:eastAsia="en-US"/>
              </w:rPr>
              <w:t xml:space="preserve"> территорий муниципальных образований Управления Федерального казначейства по Забайкальскому краю, Комитета по финансамадминистрации сельского поселения</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 Финансовый орган</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финансовый орган - "комитет по финансамадминистрации сельского поселения «Ара-Иля»"</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 Код по ОКПО</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финансового органа - по Общероссийскому классификатору предприятий и организаций</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 Код получателя бюджетных средств по Сводному реестру</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уникальный код организации по Сводному реестру (далее - код по Сводному реестру) получателя средств бюджета сельского поселения «Ара-Иля» в соответствии со Сводным реестром</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 Наименование главного распорядителя бюджетных средств</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главного распорядителя средств бюджета сельского поселения «Ара-Иля» в соответствии со Сводным реестром</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 Глава по БК</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главы главного распорядителя средств бюджета сельского поселения «Ара-Иля» по бюджетной классификации Российской Федерации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5.9. Наименование органа Федерального казначейства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наименование органа Федерального казначейства, в котором получателю средств бюджета сельского поселения «Ара-Иля» открыт лицевой счет </w:t>
            </w:r>
            <w:r>
              <w:rPr>
                <w:rFonts w:ascii="Times New Roman" w:hAnsi="Times New Roman" w:cs="Times New Roman"/>
                <w:sz w:val="28"/>
                <w:szCs w:val="28"/>
                <w:lang w:eastAsia="en-US"/>
              </w:rPr>
              <w:lastRenderedPageBreak/>
              <w:t>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5.10. Код органа Федерального казначейства (далее - КОФК)</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органа Федерального казначейства, в котором открыт соответствующий лицевой счет получателя бюджетных средств - "9100"</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5.11. Номер лицевого счета получателя бюджетных средств</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номер соответствующего лицевого счета получателя бюджетных средств</w:t>
            </w:r>
          </w:p>
        </w:tc>
      </w:tr>
      <w:tr w:rsidR="002064A4" w:rsidTr="002064A4">
        <w:tc>
          <w:tcPr>
            <w:tcW w:w="8737" w:type="dxa"/>
            <w:gridSpan w:val="2"/>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 Реквизиты документа, являющегося основанием для принятия на учет бюджетного обязательства (далее - документ-основание)</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bookmarkStart w:id="21" w:name="P233"/>
            <w:bookmarkEnd w:id="21"/>
            <w:r>
              <w:rPr>
                <w:rFonts w:ascii="Times New Roman" w:hAnsi="Times New Roman" w:cs="Times New Roman"/>
                <w:sz w:val="28"/>
                <w:szCs w:val="28"/>
                <w:lang w:eastAsia="en-US"/>
              </w:rPr>
              <w:t>6.1. Вид документа-основания</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 Наименование нормативного правового акта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57"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значения "нормативный правовой акт" указывается наименование нормативного правового акта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6.3. Номер документа-основания</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номер документа-основания (при наличии)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 Дата документа-основания</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6.5. Срок исполнения</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6.6. Предмет по документу-основанию</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предмет по документу-основанию.</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58"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59"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bookmarkStart w:id="22" w:name="P247"/>
            <w:bookmarkEnd w:id="22"/>
            <w:r>
              <w:rPr>
                <w:rFonts w:ascii="Times New Roman" w:hAnsi="Times New Roman" w:cs="Times New Roman"/>
                <w:sz w:val="28"/>
                <w:szCs w:val="28"/>
                <w:lang w:eastAsia="en-US"/>
              </w:rPr>
              <w:t>6.7. Признак казначейского сопровождения</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признак казначейского сопровождения "Да", - в случае осуществления Управлением Федерального казначейства по Забайкальскому краю в соответствии с законодательством Российской Федерации казначейского сопровождения средств, представляемых в соответствии с документом-основанием.</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остальных случаях не заполняется</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6.8. Идентификатор</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идентификатор документа-основания при заполнении "Да" в </w:t>
            </w:r>
            <w:hyperlink r:id="rId60" w:anchor="P247" w:history="1">
              <w:r>
                <w:rPr>
                  <w:rStyle w:val="a3"/>
                  <w:rFonts w:ascii="Times New Roman" w:hAnsi="Times New Roman" w:cs="Times New Roman"/>
                  <w:sz w:val="28"/>
                  <w:szCs w:val="28"/>
                  <w:u w:val="none"/>
                  <w:lang w:eastAsia="en-US"/>
                </w:rPr>
                <w:t>пункте 6.7</w:t>
              </w:r>
            </w:hyperlink>
            <w:r>
              <w:rPr>
                <w:rFonts w:ascii="Times New Roman" w:hAnsi="Times New Roman" w:cs="Times New Roman"/>
                <w:sz w:val="28"/>
                <w:szCs w:val="28"/>
                <w:lang w:eastAsia="en-US"/>
              </w:rPr>
              <w:t>.</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w:t>
            </w:r>
            <w:hyperlink r:id="rId61" w:anchor="P247" w:history="1">
              <w:r>
                <w:rPr>
                  <w:rStyle w:val="a3"/>
                  <w:rFonts w:ascii="Times New Roman" w:hAnsi="Times New Roman" w:cs="Times New Roman"/>
                  <w:sz w:val="28"/>
                  <w:szCs w:val="28"/>
                  <w:u w:val="none"/>
                  <w:lang w:eastAsia="en-US"/>
                </w:rPr>
                <w:t>пункта 6.7</w:t>
              </w:r>
            </w:hyperlink>
            <w:r>
              <w:rPr>
                <w:rFonts w:ascii="Times New Roman" w:hAnsi="Times New Roman" w:cs="Times New Roman"/>
                <w:sz w:val="28"/>
                <w:szCs w:val="28"/>
                <w:lang w:eastAsia="en-US"/>
              </w:rPr>
              <w:t xml:space="preserve"> идентификатор указывается при наличии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 Уникальный номер реестровой записи в реестре контрактов</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заполняется при постановке на учет бюджетного обязательства, сведения о котором направляются в Управление Федерального казначейства по Забайкальскому краю одновременно с информацией о государственном контракте, для ее первичного включения в реестр контрактов</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bookmarkStart w:id="23" w:name="P256"/>
            <w:bookmarkEnd w:id="23"/>
            <w:r>
              <w:rPr>
                <w:rFonts w:ascii="Times New Roman" w:hAnsi="Times New Roman" w:cs="Times New Roman"/>
                <w:sz w:val="28"/>
                <w:szCs w:val="28"/>
                <w:lang w:eastAsia="en-US"/>
              </w:rPr>
              <w:t>6.10. Сумма в валюте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если документом-основанием сумма не определена, указывается сумма, рассчитанная получателем средств бюджета сельского поселения «Ара-Иля», с приложением соответствующего расчета.</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bookmarkStart w:id="24" w:name="P260"/>
            <w:bookmarkEnd w:id="24"/>
            <w:r>
              <w:rPr>
                <w:rFonts w:ascii="Times New Roman" w:hAnsi="Times New Roman" w:cs="Times New Roman"/>
                <w:sz w:val="28"/>
                <w:szCs w:val="28"/>
                <w:lang w:eastAsia="en-US"/>
              </w:rPr>
              <w:lastRenderedPageBreak/>
              <w:t>6.11. Код валюты по ОКВ</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заключения муниципального контракта (договора) указывается код валюты, в которой указывается цена контракта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6.12. Сумма в валюте Российской Федерации</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бюджетного обязательства в валюте Российской Федерации.</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62" w:anchor="P256" w:history="1">
              <w:r>
                <w:rPr>
                  <w:rStyle w:val="a3"/>
                  <w:rFonts w:ascii="Times New Roman" w:hAnsi="Times New Roman" w:cs="Times New Roman"/>
                  <w:sz w:val="28"/>
                  <w:szCs w:val="28"/>
                  <w:u w:val="none"/>
                  <w:lang w:eastAsia="en-US"/>
                </w:rPr>
                <w:t>пунктам 6.10</w:t>
              </w:r>
            </w:hyperlink>
            <w:r>
              <w:rPr>
                <w:rFonts w:ascii="Times New Roman" w:hAnsi="Times New Roman" w:cs="Times New Roman"/>
                <w:sz w:val="28"/>
                <w:szCs w:val="28"/>
                <w:lang w:eastAsia="en-US"/>
              </w:rPr>
              <w:t xml:space="preserve"> и </w:t>
            </w:r>
            <w:hyperlink r:id="rId63" w:anchor="P260" w:history="1">
              <w:r>
                <w:rPr>
                  <w:rStyle w:val="a3"/>
                  <w:rFonts w:ascii="Times New Roman" w:hAnsi="Times New Roman" w:cs="Times New Roman"/>
                  <w:sz w:val="28"/>
                  <w:szCs w:val="28"/>
                  <w:u w:val="none"/>
                  <w:lang w:eastAsia="en-US"/>
                </w:rPr>
                <w:t>6.11</w:t>
              </w:r>
            </w:hyperlink>
            <w:r>
              <w:rPr>
                <w:rFonts w:ascii="Times New Roman" w:hAnsi="Times New Roman" w:cs="Times New Roman"/>
                <w:sz w:val="28"/>
                <w:szCs w:val="28"/>
                <w:lang w:eastAsia="en-US"/>
              </w:rPr>
              <w:t xml:space="preserve"> настоящей информации.</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6.13. В том числе сумма казначейского обеспечения обязательств в валюте Российской Федерации</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6.14. Процент платежа, требующего подтверждения, от общей суммы бюджетного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6.15. Сумма платежа, </w:t>
            </w:r>
            <w:r>
              <w:rPr>
                <w:rFonts w:ascii="Times New Roman" w:hAnsi="Times New Roman" w:cs="Times New Roman"/>
                <w:sz w:val="28"/>
                <w:szCs w:val="28"/>
                <w:lang w:eastAsia="en-US"/>
              </w:rPr>
              <w:lastRenderedPageBreak/>
              <w:t>требующего подтверждения</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Указывается сумма платежа, требующего </w:t>
            </w:r>
            <w:r>
              <w:rPr>
                <w:rFonts w:ascii="Times New Roman" w:hAnsi="Times New Roman" w:cs="Times New Roman"/>
                <w:sz w:val="28"/>
                <w:szCs w:val="28"/>
                <w:lang w:eastAsia="en-US"/>
              </w:rPr>
              <w:lastRenderedPageBreak/>
              <w:t>подтверждения, в валюте Российской Федерации, установленная документом-основанием или исчисленная от общей суммы бюджетного обязательства.</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6.16. Номер уведомления о поступлении исполнительного документа/решения налогового органа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64"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значений "исполнительный документ" или "решение налогового органа" указывается номер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6.17. Дата уведомления о поступлении исполнительного документа/решения налогового органа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65"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значений "исполнительный документ" или "решение налогового органа" указывается дата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6.18. Основание невключения договора (государственного контракта) в реестр контрактов</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66"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значения "договор" указывается основание невключения договора (контракта) в реестр контрактов</w:t>
            </w:r>
          </w:p>
        </w:tc>
      </w:tr>
      <w:tr w:rsidR="002064A4" w:rsidTr="002064A4">
        <w:tc>
          <w:tcPr>
            <w:tcW w:w="8737" w:type="dxa"/>
            <w:gridSpan w:val="2"/>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 Реквизиты контрагента/взыскателя по исполнительному документу/решению налогового органа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7.1. Наименование </w:t>
            </w:r>
            <w:r>
              <w:rPr>
                <w:rFonts w:ascii="Times New Roman" w:hAnsi="Times New Roman" w:cs="Times New Roman"/>
                <w:sz w:val="28"/>
                <w:szCs w:val="28"/>
                <w:lang w:eastAsia="en-US"/>
              </w:rPr>
              <w:lastRenderedPageBreak/>
              <w:t>юридического лица/фамилия, имя, отчество физического лица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Указывается наименование поставщика </w:t>
            </w:r>
            <w:r>
              <w:rPr>
                <w:rFonts w:ascii="Times New Roman" w:hAnsi="Times New Roman" w:cs="Times New Roman"/>
                <w:sz w:val="28"/>
                <w:szCs w:val="28"/>
                <w:lang w:eastAsia="en-US"/>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bookmarkStart w:id="25" w:name="P284"/>
            <w:bookmarkEnd w:id="25"/>
            <w:r>
              <w:rPr>
                <w:rFonts w:ascii="Times New Roman" w:hAnsi="Times New Roman" w:cs="Times New Roman"/>
                <w:sz w:val="28"/>
                <w:szCs w:val="28"/>
                <w:lang w:eastAsia="en-US"/>
              </w:rPr>
              <w:lastRenderedPageBreak/>
              <w:t>7.2. Идентификационный номер налогоплательщика (ИНН)</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ИНН контрагента в соответствии со сведениями ЕГРЮЛ.</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bookmarkStart w:id="26" w:name="P287"/>
            <w:bookmarkEnd w:id="26"/>
            <w:r>
              <w:rPr>
                <w:rFonts w:ascii="Times New Roman" w:hAnsi="Times New Roman" w:cs="Times New Roman"/>
                <w:sz w:val="28"/>
                <w:szCs w:val="28"/>
                <w:lang w:eastAsia="en-US"/>
              </w:rPr>
              <w:t>7.3. Код причины постановки на учет в налоговом органе (КПП)</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КПП контрагента в соответствии со сведениями ЕГРЮЛ (при наличии).</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7.4. Код по Сводному реестру</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r:id="rId67" w:anchor="P284" w:history="1">
              <w:r>
                <w:rPr>
                  <w:rStyle w:val="a3"/>
                  <w:rFonts w:ascii="Times New Roman" w:hAnsi="Times New Roman" w:cs="Times New Roman"/>
                  <w:sz w:val="28"/>
                  <w:szCs w:val="28"/>
                  <w:u w:val="none"/>
                  <w:lang w:eastAsia="en-US"/>
                </w:rPr>
                <w:t>пунктах 7.2</w:t>
              </w:r>
            </w:hyperlink>
            <w:r>
              <w:rPr>
                <w:rFonts w:ascii="Times New Roman" w:hAnsi="Times New Roman" w:cs="Times New Roman"/>
                <w:sz w:val="28"/>
                <w:szCs w:val="28"/>
                <w:lang w:eastAsia="en-US"/>
              </w:rPr>
              <w:t xml:space="preserve"> и </w:t>
            </w:r>
            <w:hyperlink r:id="rId68" w:anchor="P287" w:history="1">
              <w:r>
                <w:rPr>
                  <w:rStyle w:val="a3"/>
                  <w:rFonts w:ascii="Times New Roman" w:hAnsi="Times New Roman" w:cs="Times New Roman"/>
                  <w:sz w:val="28"/>
                  <w:szCs w:val="28"/>
                  <w:u w:val="none"/>
                  <w:lang w:eastAsia="en-US"/>
                </w:rPr>
                <w:t>7.3</w:t>
              </w:r>
            </w:hyperlink>
            <w:r>
              <w:rPr>
                <w:rFonts w:ascii="Times New Roman" w:hAnsi="Times New Roman" w:cs="Times New Roman"/>
                <w:sz w:val="28"/>
                <w:szCs w:val="28"/>
                <w:lang w:eastAsia="en-US"/>
              </w:rPr>
              <w:t xml:space="preserve"> настоящей информации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7.5. Номер лицевого счета (раздела на лицевом счете)</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указывается номер лицевого счета </w:t>
            </w:r>
            <w:r>
              <w:rPr>
                <w:rFonts w:ascii="Times New Roman" w:hAnsi="Times New Roman" w:cs="Times New Roman"/>
                <w:sz w:val="28"/>
                <w:szCs w:val="28"/>
                <w:lang w:eastAsia="en-US"/>
              </w:rPr>
              <w:lastRenderedPageBreak/>
              <w:t>контрагента в соответствии с документом-основанием.</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7.6. Номер банковского (казначейского) счета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номер банковского (казначейского) счета контрагента (при наличии в документе-основании)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7.7. Наименование банка (иной организации), в котором(ой) открыт счет контрагенту</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банка контрагента (при наличии в документе-основании)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7.8. БИК банка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БИК банка контрагента (при наличии в документе-основании)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7.9. Корреспондентский счет банка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корреспондентский счет банка контрагента (при наличии в документе-основании)</w:t>
            </w:r>
          </w:p>
        </w:tc>
      </w:tr>
      <w:tr w:rsidR="002064A4" w:rsidTr="002064A4">
        <w:tc>
          <w:tcPr>
            <w:tcW w:w="8737" w:type="dxa"/>
            <w:gridSpan w:val="2"/>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 Расшифровка обязательства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8.1. Наименование объекта капитального строительства или объекта недвижимого имущества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8.2. Уникальный код объекта капитального </w:t>
            </w:r>
            <w:r>
              <w:rPr>
                <w:rFonts w:ascii="Times New Roman" w:hAnsi="Times New Roman" w:cs="Times New Roman"/>
                <w:sz w:val="28"/>
                <w:szCs w:val="28"/>
                <w:lang w:eastAsia="en-US"/>
              </w:rPr>
              <w:lastRenderedPageBreak/>
              <w:t>строительства или объекта недвижимого имущества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Указывается уникальный код объекта капитального строительства или объекта </w:t>
            </w:r>
            <w:r>
              <w:rPr>
                <w:rFonts w:ascii="Times New Roman" w:hAnsi="Times New Roman" w:cs="Times New Roman"/>
                <w:sz w:val="28"/>
                <w:szCs w:val="28"/>
                <w:lang w:eastAsia="en-US"/>
              </w:rPr>
              <w:lastRenderedPageBreak/>
              <w:t>недвижимого имущества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8.3. Наименование вида средств</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вида средств, за счет которых должна быть произведена кассовая выплата, - средства бюджета сельского поселения «Ара-Иля».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8.4. Код по БК</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классификации расходов бюджета сельского поселения «Ара-Иля» в соответствии с предметом документа-основания.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сельского поселения «Ара-Иля» на основании информации, представленной должником</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8.5. Признак безусловности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w:t>
            </w:r>
            <w:r>
              <w:rPr>
                <w:rFonts w:ascii="Times New Roman" w:hAnsi="Times New Roman" w:cs="Times New Roman"/>
                <w:sz w:val="28"/>
                <w:szCs w:val="28"/>
                <w:lang w:eastAsia="en-US"/>
              </w:rPr>
              <w:lastRenderedPageBreak/>
              <w:t>работ, утверждение отчетов о выполнении условий соглашения о предоставлении субсидии, иное)</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8.6. Сумма исполненного обязательства прошлых лет в валюте Российской Федерации</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исполненная сумма бюджетного обязательства прошлых лет с точностью до второго знака после запятой</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8.7. Сумма неисполненного обязательства прошлых лет в валюте Российской Федерации</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8.8. Сумма на 20__ текущий финансовый год в валюте Российской Федерации с помесячной разбивкой</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постановки на учет (изменения) бюджетного обязательства, возникшего на </w:t>
            </w:r>
            <w:r>
              <w:rPr>
                <w:rFonts w:ascii="Times New Roman" w:hAnsi="Times New Roman" w:cs="Times New Roman"/>
                <w:sz w:val="28"/>
                <w:szCs w:val="28"/>
                <w:lang w:eastAsia="en-US"/>
              </w:rPr>
              <w:lastRenderedPageBreak/>
              <w:t>основании исполнительного документа/решения налогового органа, указывается сумма на основании информации, представленной должником</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8.9. Сумма в валюте Российской Федерации на плановый период и за пределами планового периода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годы</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8.10. Дата выплаты по исполнительному документу</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8.11. Аналитический код</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при необходимости аналитический код, присваиваемый Управлением Федерального казначейства по Забайкальскому краю субсидиям, субвенциям и иным межбюджетным </w:t>
            </w:r>
            <w:r>
              <w:rPr>
                <w:rFonts w:ascii="Times New Roman" w:hAnsi="Times New Roman" w:cs="Times New Roman"/>
                <w:sz w:val="28"/>
                <w:szCs w:val="28"/>
                <w:lang w:eastAsia="en-US"/>
              </w:rPr>
              <w:lastRenderedPageBreak/>
              <w:t>трансфертам, имеющим целевое значение, предоставляемым из бюджета Забайкальского края, или код, присваиваемый Управлением Федерального казначейства по Забайкальскому краю для завершения расчетов по обязательствам, неисполненным на начало текущего финансового года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8.12. Примечание</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Иная информация, необходимая для постановки бюджетного обязательства на учет</w:t>
            </w:r>
          </w:p>
        </w:tc>
      </w:tr>
    </w:tbl>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 учета бюджетных и денежных</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обязательств получателей</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средств бюджета сельского поселения "Ара-Иля"</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Управлением Федерального казначейства</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по Забайкальскому краю</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Title"/>
        <w:jc w:val="center"/>
        <w:rPr>
          <w:rFonts w:ascii="Times New Roman" w:hAnsi="Times New Roman" w:cs="Times New Roman"/>
          <w:sz w:val="28"/>
          <w:szCs w:val="28"/>
        </w:rPr>
      </w:pPr>
      <w:bookmarkStart w:id="27" w:name="P347"/>
      <w:bookmarkEnd w:id="27"/>
      <w:r>
        <w:rPr>
          <w:rFonts w:ascii="Times New Roman" w:hAnsi="Times New Roman" w:cs="Times New Roman"/>
          <w:sz w:val="28"/>
          <w:szCs w:val="28"/>
        </w:rPr>
        <w:t>РЕКВИЗИТЫ,</w:t>
      </w:r>
    </w:p>
    <w:p w:rsidR="002064A4" w:rsidRDefault="002064A4" w:rsidP="002064A4">
      <w:pPr>
        <w:pStyle w:val="ConsPlusTitle"/>
        <w:jc w:val="center"/>
        <w:rPr>
          <w:rFonts w:ascii="Times New Roman" w:hAnsi="Times New Roman" w:cs="Times New Roman"/>
          <w:sz w:val="28"/>
          <w:szCs w:val="28"/>
        </w:rPr>
      </w:pPr>
      <w:r>
        <w:rPr>
          <w:rFonts w:ascii="Times New Roman" w:hAnsi="Times New Roman" w:cs="Times New Roman"/>
          <w:sz w:val="28"/>
          <w:szCs w:val="28"/>
        </w:rPr>
        <w:t>СВЕДЕНИЯ О ДЕНЕЖНОМ ОБЯЗАТЕЛЬСТВЕ</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2064A4" w:rsidRDefault="002064A4" w:rsidP="002064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p w:rsidR="002064A4" w:rsidRDefault="002064A4" w:rsidP="002064A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5556"/>
      </w:tblGrid>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w:t>
            </w:r>
            <w:r>
              <w:rPr>
                <w:rFonts w:ascii="Times New Roman" w:hAnsi="Times New Roman" w:cs="Times New Roman"/>
                <w:sz w:val="28"/>
                <w:szCs w:val="28"/>
                <w:lang w:eastAsia="en-US"/>
              </w:rPr>
              <w:lastRenderedPageBreak/>
              <w:t>информации (реквизита, показателя)</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Правила формирования информации </w:t>
            </w:r>
            <w:r>
              <w:rPr>
                <w:rFonts w:ascii="Times New Roman" w:hAnsi="Times New Roman" w:cs="Times New Roman"/>
                <w:sz w:val="28"/>
                <w:szCs w:val="28"/>
                <w:lang w:eastAsia="en-US"/>
              </w:rPr>
              <w:lastRenderedPageBreak/>
              <w:t>(реквизита, показателя)</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порядковый номер Сведений о денежном обязательстве.</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представлении Сведений о денежном обязательстве в форме электронного документа в информационных системах Комитета по финансам администрации сельского поселения «Ара-Иля» и Управления Федерального казначейства по Забайкальскому краю (далее - информационные системы) номер Сведений о денежном обязательстве присваивается автоматически в информационной системе</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 Дата Сведений о денежном обязательстве</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подписания Сведений о денежном обязательстве получателем средств бюджета Забайкальского края.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 Учетный номер денежного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при внесении изменений в поставленное на учет денежное обязательство.</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учетный номер денежного обязательства, в которое вносятся изменения, присвоенный ему при постановке на учет.</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 Учетный номер бюджетного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 Уникальный код объекта капитального строительства или объекта недвижимого имущества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уникальный код объекта капитального строительства или объекта недвижимого имущества</w:t>
            </w:r>
          </w:p>
        </w:tc>
      </w:tr>
      <w:tr w:rsidR="002064A4" w:rsidTr="002064A4">
        <w:tc>
          <w:tcPr>
            <w:tcW w:w="8737" w:type="dxa"/>
            <w:gridSpan w:val="2"/>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 Информация о получателе бюджетных средств</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 Получатель бюджетных средств</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получателя средств бюджета сельского поселения «Ара-Иля»,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 Код получателя бюджетных средств по Сводному реестру</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получателя средств бюджета сельского поселения «Ара-Иля»</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6.3. Номер лицевого счета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номер соответствующего лицевого счета получателя средств бюджета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 Главный распорядитель бюджетных средств</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главного распорядителя средств бюджета сельского поселения «Ара-Иля», соответствующее реестровой записи Сводного реестра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6.5. Глава по БК</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глава главного распорядителя средств бюджета сельского поселения «Ара-</w:t>
            </w:r>
            <w:r>
              <w:rPr>
                <w:rFonts w:ascii="Times New Roman" w:hAnsi="Times New Roman" w:cs="Times New Roman"/>
                <w:sz w:val="28"/>
                <w:szCs w:val="28"/>
                <w:lang w:eastAsia="en-US"/>
              </w:rPr>
              <w:lastRenderedPageBreak/>
              <w:t>Иля» по бюджетной классификации Российской Федерации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6.6. Наименование бюджета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бюджета - "бюджет сельского поселения «Ара-Иля»".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6.7. Код </w:t>
            </w:r>
            <w:hyperlink r:id="rId69" w:history="1">
              <w:r>
                <w:rPr>
                  <w:rStyle w:val="a3"/>
                  <w:rFonts w:ascii="Times New Roman" w:hAnsi="Times New Roman" w:cs="Times New Roman"/>
                  <w:sz w:val="28"/>
                  <w:szCs w:val="28"/>
                  <w:u w:val="none"/>
                  <w:lang w:eastAsia="en-US"/>
                </w:rPr>
                <w:t>ОКТМО</w:t>
              </w:r>
            </w:hyperlink>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код по Общероссийскому </w:t>
            </w:r>
            <w:hyperlink r:id="rId70" w:history="1">
              <w:r>
                <w:rPr>
                  <w:rStyle w:val="a3"/>
                  <w:rFonts w:ascii="Times New Roman" w:hAnsi="Times New Roman" w:cs="Times New Roman"/>
                  <w:sz w:val="28"/>
                  <w:szCs w:val="28"/>
                  <w:u w:val="none"/>
                  <w:lang w:eastAsia="en-US"/>
                </w:rPr>
                <w:t>классификатору</w:t>
              </w:r>
            </w:hyperlink>
            <w:r>
              <w:rPr>
                <w:rFonts w:ascii="Times New Roman" w:hAnsi="Times New Roman" w:cs="Times New Roman"/>
                <w:sz w:val="28"/>
                <w:szCs w:val="28"/>
                <w:lang w:eastAsia="en-US"/>
              </w:rPr>
              <w:t xml:space="preserve"> территорий муниципальных образований Управления Федерального казначейства по Забайкальскому краю, Комитета по финансамадминистрации сельского поселения «Ара-Иля»</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6.8. Финансовый орган</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финансового органа - "Комитет по финансамадминистрации сельского поселения «Ара-Иля»".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 Код по ОКПО</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финансового органа по Общероссийскому классификатору предприятий и организаций</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6.10. Территориальный орган Федерального казначейства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орган Федерального казначейства, в котором получателю средств бюджета сельского поселения «Ара-Иля»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6.11. Код органа Федерального </w:t>
            </w:r>
            <w:r>
              <w:rPr>
                <w:rFonts w:ascii="Times New Roman" w:hAnsi="Times New Roman" w:cs="Times New Roman"/>
                <w:sz w:val="28"/>
                <w:szCs w:val="28"/>
                <w:lang w:eastAsia="en-US"/>
              </w:rPr>
              <w:lastRenderedPageBreak/>
              <w:t>казначейства (далее - КОФК)</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Указывается код органа Федерального казначейства, в котором получателю средств </w:t>
            </w:r>
            <w:r>
              <w:rPr>
                <w:rFonts w:ascii="Times New Roman" w:hAnsi="Times New Roman" w:cs="Times New Roman"/>
                <w:sz w:val="28"/>
                <w:szCs w:val="28"/>
                <w:lang w:eastAsia="en-US"/>
              </w:rPr>
              <w:lastRenderedPageBreak/>
              <w:t>бюджета сельского поселения «Ара-Иля» открыт соответствующий лицевой счет получателя бюджетных средств</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6.12. Признак платежа, требующего подтверждения</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064A4" w:rsidTr="002064A4">
        <w:tc>
          <w:tcPr>
            <w:tcW w:w="8737" w:type="dxa"/>
            <w:gridSpan w:val="2"/>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 Реквизиты документа, подтверждающего возникновение денежного обязательства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7.1. Вид</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документа, являющегося основанием для возникновения денежного обязательства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7.2. Номер</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номер документа, подтверждающего возникновение денежного обязательства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7.3. Дата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документа, подтверждающего возникновение денежного обязательства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7.4. Сумма документа, подтверждающего возникновение денежного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документа, подтверждающего возникновение денежного обязательства в валюте выплаты</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7.5. Предмет</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7.6. Наименование вида средств</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вида средств, за счет которых должна быть произведена кассовая выплата, - средства бюджета сельского поселения «Ара-Иля».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7.7. Код по бюджетной классификации (далее - Код по БК)</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классификации расходов бюджета сельского поселения «Ара-Иля» в соответствии с предметом документа-основания.</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сельского поселения «Ара-Иля» на основании информации, представленной должником</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7.8. Аналитический код</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при необходимости в дополнение к коду по бюджетной классификации плательщика аналитический код, используемый Управлением Федерального казначейства по Забайкальскому краю в целях санкционирования операций с целевыми расходами (аналитический код, используемый Управлением Федерального казначейства по Забайкальскому краю для учета операций со средствами юридических лиц, не являющихся участниками бюджетного процесса)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7.9. Сумма в рублевом эквиваленте всего</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денежного обязательства в валюте Российской Федерации.</w:t>
            </w:r>
          </w:p>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7.10. Код валюты</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валюты, в которой принято денежное обязательство, в соответствии с Общероссийским классификатором валют</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7.11. В том числе перечислено средств, требующих подтверждения</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w:t>
            </w:r>
            <w:r>
              <w:rPr>
                <w:rFonts w:ascii="Times New Roman" w:hAnsi="Times New Roman" w:cs="Times New Roman"/>
                <w:sz w:val="28"/>
                <w:szCs w:val="28"/>
                <w:lang w:eastAsia="en-US"/>
              </w:rPr>
              <w:lastRenderedPageBreak/>
              <w:t>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064A4" w:rsidTr="002064A4">
        <w:tc>
          <w:tcPr>
            <w:tcW w:w="3181"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7.12. Срок исполнения</w:t>
            </w:r>
          </w:p>
        </w:tc>
        <w:tc>
          <w:tcPr>
            <w:tcW w:w="5556"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планируемый срок осуществления кассовой выплаты по денежному обязательству</w:t>
            </w:r>
          </w:p>
        </w:tc>
      </w:tr>
    </w:tbl>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 учета бюджетных и денежных</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обязательств получателей</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средств бюджета сельского поселения</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«Ара-Иля»</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Управлением Федерального казначейства</w:t>
      </w:r>
    </w:p>
    <w:p w:rsidR="002064A4" w:rsidRDefault="002064A4" w:rsidP="002064A4">
      <w:pPr>
        <w:pStyle w:val="ConsPlusNormal"/>
        <w:jc w:val="right"/>
        <w:rPr>
          <w:rFonts w:ascii="Times New Roman" w:hAnsi="Times New Roman" w:cs="Times New Roman"/>
          <w:sz w:val="28"/>
          <w:szCs w:val="28"/>
        </w:rPr>
      </w:pPr>
      <w:r>
        <w:rPr>
          <w:rFonts w:ascii="Times New Roman" w:hAnsi="Times New Roman" w:cs="Times New Roman"/>
          <w:sz w:val="28"/>
          <w:szCs w:val="28"/>
        </w:rPr>
        <w:t>по Забайкальскому краю</w:t>
      </w: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w:t>
      </w:r>
    </w:p>
    <w:p w:rsidR="002064A4" w:rsidRDefault="002064A4" w:rsidP="002064A4">
      <w:pPr>
        <w:pStyle w:val="ConsPlusTitle"/>
        <w:jc w:val="center"/>
        <w:rPr>
          <w:rFonts w:ascii="Times New Roman" w:hAnsi="Times New Roman" w:cs="Times New Roman"/>
          <w:sz w:val="28"/>
          <w:szCs w:val="28"/>
        </w:rPr>
      </w:pPr>
      <w:r>
        <w:rPr>
          <w:rFonts w:ascii="Times New Roman" w:hAnsi="Times New Roman" w:cs="Times New Roman"/>
          <w:sz w:val="28"/>
          <w:szCs w:val="28"/>
        </w:rPr>
        <w:t>ДОКУМЕНТОВ, НА ОСНОВАНИИ КОТОРЫХ ВОЗНИКАЮТ БЮДЖЕТНЫЕ ОБЯЗАТЕЛЬСТВА ПОЛУЧАТЕЛЕЙ СРЕДСТВ СЕЛЬСКОГО ПОСЕЛЕНИЯ «АРА-ИЛЯ»</w:t>
      </w:r>
    </w:p>
    <w:p w:rsidR="002064A4" w:rsidRDefault="002064A4" w:rsidP="002064A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БЮДЖЕТА СЕЛЬСКОГО ПОСЕЛЕНИЯ «АРА-ИЛЯ»</w:t>
      </w:r>
    </w:p>
    <w:p w:rsidR="002064A4" w:rsidRDefault="002064A4" w:rsidP="002064A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4235"/>
        <w:gridCol w:w="4025"/>
      </w:tblGrid>
      <w:tr w:rsidR="002064A4" w:rsidTr="002064A4">
        <w:tc>
          <w:tcPr>
            <w:tcW w:w="647"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N п/п</w:t>
            </w:r>
          </w:p>
        </w:tc>
        <w:tc>
          <w:tcPr>
            <w:tcW w:w="423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Документ, на основании которого возникает бюджетное обязательство получателя средств бюджета сельского поселения «Ара-Иля»</w:t>
            </w: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Документ, подтверждающий возникновение денежного обязательства получателя средств бюджета сельского поселения «Ара-Иля»</w:t>
            </w:r>
          </w:p>
        </w:tc>
      </w:tr>
      <w:tr w:rsidR="002064A4" w:rsidTr="002064A4">
        <w:tc>
          <w:tcPr>
            <w:tcW w:w="647"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23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bookmarkStart w:id="28" w:name="P449"/>
            <w:bookmarkEnd w:id="28"/>
            <w:r>
              <w:rPr>
                <w:rFonts w:ascii="Times New Roman" w:hAnsi="Times New Roman" w:cs="Times New Roman"/>
                <w:sz w:val="28"/>
                <w:szCs w:val="28"/>
                <w:lang w:eastAsia="en-US"/>
              </w:rPr>
              <w:t>2</w:t>
            </w: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bookmarkStart w:id="29" w:name="P450"/>
            <w:bookmarkEnd w:id="29"/>
            <w:r>
              <w:rPr>
                <w:rFonts w:ascii="Times New Roman" w:hAnsi="Times New Roman" w:cs="Times New Roman"/>
                <w:sz w:val="28"/>
                <w:szCs w:val="28"/>
                <w:lang w:eastAsia="en-US"/>
              </w:rPr>
              <w:t>3</w:t>
            </w:r>
          </w:p>
        </w:tc>
      </w:tr>
      <w:tr w:rsidR="002064A4" w:rsidTr="002064A4">
        <w:tc>
          <w:tcPr>
            <w:tcW w:w="647" w:type="dxa"/>
            <w:vMerge w:val="restart"/>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235" w:type="dxa"/>
            <w:vMerge w:val="restart"/>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bookmarkStart w:id="30" w:name="P452"/>
            <w:bookmarkEnd w:id="30"/>
            <w:r>
              <w:rPr>
                <w:rFonts w:ascii="Times New Roman" w:hAnsi="Times New Roman" w:cs="Times New Roman"/>
                <w:sz w:val="28"/>
                <w:szCs w:val="28"/>
                <w:lang w:eastAsia="en-US"/>
              </w:rPr>
              <w:t>Муниципальный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реестр контрактов</w:t>
            </w: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выполненных работ</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об оказании услуг</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приема-передачи</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Справка-расчет или иной документ, являющийся основанием для уплаты неустойки</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Счет</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Счет-фактура</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Товарная накладная (унифицированная форма N ТОРГ-12) (ф. 0330212)</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Универсальный передаточный документ</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Чек</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Иной документ, подтверждающий возникновение денежного обязательства получателя средств бюджета сельского поселения «Ара-Иля» (далее - иной документ, подтверждающий возникновение денежного обязательства) по бюджетному обязательству получателя средств бюджета сельского поселения «Ара-Иля»возникшему на основании муниципального контракта</w:t>
            </w:r>
          </w:p>
        </w:tc>
      </w:tr>
      <w:tr w:rsidR="002064A4" w:rsidTr="002064A4">
        <w:tc>
          <w:tcPr>
            <w:tcW w:w="647" w:type="dxa"/>
            <w:vMerge w:val="restart"/>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235" w:type="dxa"/>
            <w:vMerge w:val="restart"/>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bookmarkStart w:id="31" w:name="P465"/>
            <w:bookmarkEnd w:id="31"/>
            <w:r>
              <w:rPr>
                <w:rFonts w:ascii="Times New Roman" w:hAnsi="Times New Roman" w:cs="Times New Roman"/>
                <w:sz w:val="28"/>
                <w:szCs w:val="28"/>
                <w:lang w:eastAsia="en-US"/>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за исключением договоров</w:t>
            </w: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выполненных работ</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об оказании услуг</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приема-передачи</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2064A4" w:rsidTr="002064A4">
        <w:trPr>
          <w:trHeight w:val="1337"/>
        </w:trPr>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Справка-расчет или иной документ, являющийся основанием для уплаты неустойки</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Счет</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Счет-фактура</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Товарная накладная (унифицированная форма N ТОРГ-12) (ф. 0330212)</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Универсальный передаточный документ</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Чек</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бюджета сельского поселения «Дульдургинский район, возникшему на основании договора</w:t>
            </w:r>
          </w:p>
        </w:tc>
      </w:tr>
      <w:tr w:rsidR="002064A4" w:rsidTr="002064A4">
        <w:tc>
          <w:tcPr>
            <w:tcW w:w="647" w:type="dxa"/>
            <w:vMerge w:val="restart"/>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235" w:type="dxa"/>
            <w:vMerge w:val="restart"/>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сельского поселения «Ара-Иля»</w:t>
            </w: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Бухгалтерская справка (ф. 0504833)</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График выплат по исполнительному документу, предусматривающему выплаты периодического характера</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Исполнительный документ</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Справка-расчет</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бюджета Сельского поселения «Ара-Иля», возникшему на основании исполнительного документа</w:t>
            </w:r>
          </w:p>
        </w:tc>
      </w:tr>
      <w:tr w:rsidR="002064A4" w:rsidTr="002064A4">
        <w:tc>
          <w:tcPr>
            <w:tcW w:w="647" w:type="dxa"/>
            <w:vMerge w:val="restart"/>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235" w:type="dxa"/>
            <w:vMerge w:val="restart"/>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bookmarkStart w:id="32" w:name="P532"/>
            <w:bookmarkEnd w:id="32"/>
            <w:r>
              <w:rPr>
                <w:rFonts w:ascii="Times New Roman" w:hAnsi="Times New Roman" w:cs="Times New Roman"/>
                <w:sz w:val="28"/>
                <w:szCs w:val="28"/>
                <w:lang w:eastAsia="en-US"/>
              </w:rPr>
              <w:t>Решение налогового органа о взыскании налога, сбора, пеней и штрафов (далее - решение налогового органа)</w:t>
            </w: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Бухгалтерская справка (ф. 0504833)</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Решение налогового органа</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Справка-расчет</w:t>
            </w:r>
          </w:p>
        </w:tc>
      </w:tr>
      <w:tr w:rsidR="002064A4" w:rsidTr="002064A4">
        <w:tc>
          <w:tcPr>
            <w:tcW w:w="647"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2064A4" w:rsidRDefault="002064A4">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2064A4" w:rsidRDefault="002064A4">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Иной документ, подтверждающий </w:t>
            </w:r>
            <w:r>
              <w:rPr>
                <w:rFonts w:ascii="Times New Roman" w:hAnsi="Times New Roman" w:cs="Times New Roman"/>
                <w:sz w:val="28"/>
                <w:szCs w:val="28"/>
                <w:lang w:eastAsia="en-US"/>
              </w:rPr>
              <w:lastRenderedPageBreak/>
              <w:t>возникновение денежного обязательства по бюджетному обязательству получателя средств бюджета сельского поселения «Ара-Иля», возникшему на основании решения налогового органа</w:t>
            </w:r>
          </w:p>
        </w:tc>
      </w:tr>
    </w:tbl>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Pr>
        <w:pStyle w:val="ConsPlusNormal"/>
        <w:jc w:val="both"/>
        <w:rPr>
          <w:rFonts w:ascii="Times New Roman" w:hAnsi="Times New Roman" w:cs="Times New Roman"/>
          <w:sz w:val="28"/>
          <w:szCs w:val="28"/>
        </w:rPr>
      </w:pPr>
    </w:p>
    <w:p w:rsidR="002064A4" w:rsidRDefault="002064A4" w:rsidP="002064A4"/>
    <w:p w:rsidR="000C788C" w:rsidRDefault="000C788C"/>
    <w:sectPr w:rsidR="000C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EB"/>
    <w:rsid w:val="000A49EB"/>
    <w:rsid w:val="000C788C"/>
    <w:rsid w:val="002064A4"/>
    <w:rsid w:val="00B0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A4"/>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4A4"/>
    <w:rPr>
      <w:color w:val="0000FF"/>
      <w:u w:val="single"/>
    </w:rPr>
  </w:style>
  <w:style w:type="character" w:styleId="a4">
    <w:name w:val="FollowedHyperlink"/>
    <w:basedOn w:val="a0"/>
    <w:uiPriority w:val="99"/>
    <w:semiHidden/>
    <w:unhideWhenUsed/>
    <w:rsid w:val="002064A4"/>
    <w:rPr>
      <w:color w:val="800080"/>
      <w:u w:val="single"/>
    </w:rPr>
  </w:style>
  <w:style w:type="paragraph" w:styleId="a5">
    <w:name w:val="Balloon Text"/>
    <w:basedOn w:val="a"/>
    <w:link w:val="a6"/>
    <w:uiPriority w:val="99"/>
    <w:semiHidden/>
    <w:unhideWhenUsed/>
    <w:rsid w:val="002064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4A4"/>
    <w:rPr>
      <w:rFonts w:ascii="Tahoma" w:hAnsi="Tahoma" w:cs="Tahoma"/>
      <w:sz w:val="16"/>
      <w:szCs w:val="16"/>
    </w:rPr>
  </w:style>
  <w:style w:type="paragraph" w:customStyle="1" w:styleId="ConsPlusNormal">
    <w:name w:val="ConsPlusNormal"/>
    <w:rsid w:val="00206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64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4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4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A4"/>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4A4"/>
    <w:rPr>
      <w:color w:val="0000FF"/>
      <w:u w:val="single"/>
    </w:rPr>
  </w:style>
  <w:style w:type="character" w:styleId="a4">
    <w:name w:val="FollowedHyperlink"/>
    <w:basedOn w:val="a0"/>
    <w:uiPriority w:val="99"/>
    <w:semiHidden/>
    <w:unhideWhenUsed/>
    <w:rsid w:val="002064A4"/>
    <w:rPr>
      <w:color w:val="800080"/>
      <w:u w:val="single"/>
    </w:rPr>
  </w:style>
  <w:style w:type="paragraph" w:styleId="a5">
    <w:name w:val="Balloon Text"/>
    <w:basedOn w:val="a"/>
    <w:link w:val="a6"/>
    <w:uiPriority w:val="99"/>
    <w:semiHidden/>
    <w:unhideWhenUsed/>
    <w:rsid w:val="002064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4A4"/>
    <w:rPr>
      <w:rFonts w:ascii="Tahoma" w:hAnsi="Tahoma" w:cs="Tahoma"/>
      <w:sz w:val="16"/>
      <w:szCs w:val="16"/>
    </w:rPr>
  </w:style>
  <w:style w:type="paragraph" w:customStyle="1" w:styleId="ConsPlusNormal">
    <w:name w:val="ConsPlusNormal"/>
    <w:rsid w:val="00206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64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4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4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ENOVO\AppData\Local\Temp\Rar$DI00.468\&#1055;&#1086;&#1088;&#1103;&#1076;&#1086;&#1082;%20&#1041;&#1054;%20&#1080;%20&#1044;&#1054;%20.docx" TargetMode="External"/><Relationship Id="rId18" Type="http://schemas.openxmlformats.org/officeDocument/2006/relationships/hyperlink" Target="file:///C:\Users\LENOVO\AppData\Local\Temp\Rar$DI00.468\&#1055;&#1086;&#1088;&#1103;&#1076;&#1086;&#1082;%20&#1041;&#1054;%20&#1080;%20&#1044;&#1054;%20.docx" TargetMode="External"/><Relationship Id="rId26" Type="http://schemas.openxmlformats.org/officeDocument/2006/relationships/hyperlink" Target="file:///C:\Users\LENOVO\AppData\Local\Temp\Rar$DI00.468\&#1055;&#1086;&#1088;&#1103;&#1076;&#1086;&#1082;%20&#1041;&#1054;%20&#1080;%20&#1044;&#1054;%20.docx" TargetMode="External"/><Relationship Id="rId39" Type="http://schemas.openxmlformats.org/officeDocument/2006/relationships/hyperlink" Target="file:///C:\Users\LENOVO\AppData\Local\Temp\Rar$DI00.468\&#1055;&#1086;&#1088;&#1103;&#1076;&#1086;&#1082;%20&#1041;&#1054;%20&#1080;%20&#1044;&#1054;%20.docx" TargetMode="External"/><Relationship Id="rId21" Type="http://schemas.openxmlformats.org/officeDocument/2006/relationships/hyperlink" Target="file:///C:\Users\LENOVO\AppData\Local\Temp\Rar$DI00.468\&#1055;&#1086;&#1088;&#1103;&#1076;&#1086;&#1082;%20&#1041;&#1054;%20&#1080;%20&#1044;&#1054;%20.docx" TargetMode="External"/><Relationship Id="rId34" Type="http://schemas.openxmlformats.org/officeDocument/2006/relationships/hyperlink" Target="file:///C:\Users\LENOVO\AppData\Local\Temp\Rar$DI00.468\&#1055;&#1086;&#1088;&#1103;&#1076;&#1086;&#1082;%20&#1041;&#1054;%20&#1080;%20&#1044;&#1054;%20.docx" TargetMode="External"/><Relationship Id="rId42" Type="http://schemas.openxmlformats.org/officeDocument/2006/relationships/hyperlink" Target="file:///C:\Users\LENOVO\AppData\Local\Temp\Rar$DI00.468\&#1055;&#1086;&#1088;&#1103;&#1076;&#1086;&#1082;%20&#1041;&#1054;%20&#1080;%20&#1044;&#1054;%20.docx" TargetMode="External"/><Relationship Id="rId47" Type="http://schemas.openxmlformats.org/officeDocument/2006/relationships/hyperlink" Target="file:///C:\Users\LENOVO\AppData\Local\Temp\Rar$DI00.468\&#1055;&#1086;&#1088;&#1103;&#1076;&#1086;&#1082;%20&#1041;&#1054;%20&#1080;%20&#1044;&#1054;%20.docx" TargetMode="External"/><Relationship Id="rId50" Type="http://schemas.openxmlformats.org/officeDocument/2006/relationships/hyperlink" Target="file:///C:\Users\LENOVO\AppData\Local\Temp\Rar$DI00.468\&#1055;&#1086;&#1088;&#1103;&#1076;&#1086;&#1082;%20&#1041;&#1054;%20&#1080;%20&#1044;&#1054;%20.docx" TargetMode="External"/><Relationship Id="rId55" Type="http://schemas.openxmlformats.org/officeDocument/2006/relationships/hyperlink" Target="consultantplus://offline/ref=73E774D8C0475D7D3A82E7644FE542F9A1A7EA3F24D2DF50D86D0A923688772817382CB3681D0DECF09875E03A3Ea3A" TargetMode="External"/><Relationship Id="rId63" Type="http://schemas.openxmlformats.org/officeDocument/2006/relationships/hyperlink" Target="file:///C:\Users\LENOVO\AppData\Local\Temp\Rar$DI00.468\&#1055;&#1086;&#1088;&#1103;&#1076;&#1086;&#1082;%20&#1041;&#1054;%20&#1080;%20&#1044;&#1054;%20.docx" TargetMode="External"/><Relationship Id="rId68" Type="http://schemas.openxmlformats.org/officeDocument/2006/relationships/hyperlink" Target="file:///C:\Users\LENOVO\AppData\Local\Temp\Rar$DI00.468\&#1055;&#1086;&#1088;&#1103;&#1076;&#1086;&#1082;%20&#1041;&#1054;%20&#1080;%20&#1044;&#1054;%20.docx" TargetMode="External"/><Relationship Id="rId7" Type="http://schemas.openxmlformats.org/officeDocument/2006/relationships/hyperlink" Target="file:///C:\Users\LENOVO\AppData\Local\Temp\Rar$DI00.468\&#1055;&#1086;&#1088;&#1103;&#1076;&#1086;&#1082;%20&#1041;&#1054;%20&#1080;%20&#1044;&#1054;%20.docx"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LENOVO\AppData\Local\Temp\Rar$DI00.468\&#1055;&#1086;&#1088;&#1103;&#1076;&#1086;&#1082;%20&#1041;&#1054;%20&#1080;%20&#1044;&#1054;%20.docx" TargetMode="External"/><Relationship Id="rId29" Type="http://schemas.openxmlformats.org/officeDocument/2006/relationships/hyperlink" Target="file:///C:\Users\LENOVO\AppData\Local\Temp\Rar$DI00.468\&#1055;&#1086;&#1088;&#1103;&#1076;&#1086;&#1082;%20&#1041;&#1054;%20&#1080;%20&#1044;&#1054;%20.docx" TargetMode="External"/><Relationship Id="rId1" Type="http://schemas.openxmlformats.org/officeDocument/2006/relationships/styles" Target="styles.xml"/><Relationship Id="rId6" Type="http://schemas.openxmlformats.org/officeDocument/2006/relationships/hyperlink" Target="file:///C:\Users\LENOVO\AppData\Local\Temp\Rar$DI00.468\&#1055;&#1086;&#1088;&#1103;&#1076;&#1086;&#1082;%20&#1041;&#1054;%20&#1080;%20&#1044;&#1054;%20.docx" TargetMode="External"/><Relationship Id="rId11" Type="http://schemas.openxmlformats.org/officeDocument/2006/relationships/hyperlink" Target="file:///C:\Users\LENOVO\AppData\Local\Temp\Rar$DI00.468\&#1055;&#1086;&#1088;&#1103;&#1076;&#1086;&#1082;%20&#1041;&#1054;%20&#1080;%20&#1044;&#1054;%20.docx" TargetMode="External"/><Relationship Id="rId24" Type="http://schemas.openxmlformats.org/officeDocument/2006/relationships/hyperlink" Target="file:///C:\Users\LENOVO\AppData\Local\Temp\Rar$DI00.468\&#1055;&#1086;&#1088;&#1103;&#1076;&#1086;&#1082;%20&#1041;&#1054;%20&#1080;%20&#1044;&#1054;%20.docx" TargetMode="External"/><Relationship Id="rId32" Type="http://schemas.openxmlformats.org/officeDocument/2006/relationships/hyperlink" Target="file:///C:\Users\LENOVO\AppData\Local\Temp\Rar$DI00.468\&#1055;&#1086;&#1088;&#1103;&#1076;&#1086;&#1082;%20&#1041;&#1054;%20&#1080;%20&#1044;&#1054;%20.docx" TargetMode="External"/><Relationship Id="rId37" Type="http://schemas.openxmlformats.org/officeDocument/2006/relationships/hyperlink" Target="file:///C:\Users\LENOVO\AppData\Local\Temp\Rar$DI00.468\&#1055;&#1086;&#1088;&#1103;&#1076;&#1086;&#1082;%20&#1041;&#1054;%20&#1080;%20&#1044;&#1054;%20.docx" TargetMode="External"/><Relationship Id="rId40" Type="http://schemas.openxmlformats.org/officeDocument/2006/relationships/hyperlink" Target="file:///C:\Users\LENOVO\AppData\Local\Temp\Rar$DI00.468\&#1055;&#1086;&#1088;&#1103;&#1076;&#1086;&#1082;%20&#1041;&#1054;%20&#1080;%20&#1044;&#1054;%20.docx" TargetMode="External"/><Relationship Id="rId45" Type="http://schemas.openxmlformats.org/officeDocument/2006/relationships/hyperlink" Target="file:///C:\Users\LENOVO\AppData\Local\Temp\Rar$DI00.468\&#1055;&#1086;&#1088;&#1103;&#1076;&#1086;&#1082;%20&#1041;&#1054;%20&#1080;%20&#1044;&#1054;%20.docx" TargetMode="External"/><Relationship Id="rId53" Type="http://schemas.openxmlformats.org/officeDocument/2006/relationships/hyperlink" Target="file:///C:\Users\LENOVO\AppData\Local\Temp\Rar$DI00.468\&#1055;&#1086;&#1088;&#1103;&#1076;&#1086;&#1082;%20&#1041;&#1054;%20&#1080;%20&#1044;&#1054;%20.docx" TargetMode="External"/><Relationship Id="rId58" Type="http://schemas.openxmlformats.org/officeDocument/2006/relationships/hyperlink" Target="file:///C:\Users\LENOVO\AppData\Local\Temp\Rar$DI00.468\&#1055;&#1086;&#1088;&#1103;&#1076;&#1086;&#1082;%20&#1041;&#1054;%20&#1080;%20&#1044;&#1054;%20.docx" TargetMode="External"/><Relationship Id="rId66" Type="http://schemas.openxmlformats.org/officeDocument/2006/relationships/hyperlink" Target="file:///C:\Users\LENOVO\AppData\Local\Temp\Rar$DI00.468\&#1055;&#1086;&#1088;&#1103;&#1076;&#1086;&#1082;%20&#1041;&#1054;%20&#1080;%20&#1044;&#1054;%20.docx" TargetMode="External"/><Relationship Id="rId5" Type="http://schemas.openxmlformats.org/officeDocument/2006/relationships/hyperlink" Target="file:///C:\Users\LENOVO\AppData\Local\Temp\Rar$DI00.468\&#1055;&#1086;&#1088;&#1103;&#1076;&#1086;&#1082;%20&#1041;&#1054;%20&#1080;%20&#1044;&#1054;%20.docx" TargetMode="External"/><Relationship Id="rId15" Type="http://schemas.openxmlformats.org/officeDocument/2006/relationships/hyperlink" Target="file:///C:\Users\LENOVO\AppData\Local\Temp\Rar$DI00.468\&#1055;&#1086;&#1088;&#1103;&#1076;&#1086;&#1082;%20&#1041;&#1054;%20&#1080;%20&#1044;&#1054;%20.docx" TargetMode="External"/><Relationship Id="rId23" Type="http://schemas.openxmlformats.org/officeDocument/2006/relationships/hyperlink" Target="file:///C:\Users\LENOVO\AppData\Local\Temp\Rar$DI00.468\&#1055;&#1086;&#1088;&#1103;&#1076;&#1086;&#1082;%20&#1041;&#1054;%20&#1080;%20&#1044;&#1054;%20.docx" TargetMode="External"/><Relationship Id="rId28" Type="http://schemas.openxmlformats.org/officeDocument/2006/relationships/hyperlink" Target="file:///C:\Users\LENOVO\AppData\Local\Temp\Rar$DI00.468\&#1055;&#1086;&#1088;&#1103;&#1076;&#1086;&#1082;%20&#1041;&#1054;%20&#1080;%20&#1044;&#1054;%20.docx" TargetMode="External"/><Relationship Id="rId36" Type="http://schemas.openxmlformats.org/officeDocument/2006/relationships/hyperlink" Target="file:///C:\Users\LENOVO\AppData\Local\Temp\Rar$DI00.468\&#1055;&#1086;&#1088;&#1103;&#1076;&#1086;&#1082;%20&#1041;&#1054;%20&#1080;%20&#1044;&#1054;%20.docx" TargetMode="External"/><Relationship Id="rId49" Type="http://schemas.openxmlformats.org/officeDocument/2006/relationships/hyperlink" Target="file:///C:\Users\LENOVO\AppData\Local\Temp\Rar$DI00.468\&#1055;&#1086;&#1088;&#1103;&#1076;&#1086;&#1082;%20&#1041;&#1054;%20&#1080;%20&#1044;&#1054;%20.docx" TargetMode="External"/><Relationship Id="rId57" Type="http://schemas.openxmlformats.org/officeDocument/2006/relationships/hyperlink" Target="file:///C:\Users\LENOVO\AppData\Local\Temp\Rar$DI00.468\&#1055;&#1086;&#1088;&#1103;&#1076;&#1086;&#1082;%20&#1041;&#1054;%20&#1080;%20&#1044;&#1054;%20.docx" TargetMode="External"/><Relationship Id="rId61" Type="http://schemas.openxmlformats.org/officeDocument/2006/relationships/hyperlink" Target="file:///C:\Users\LENOVO\AppData\Local\Temp\Rar$DI00.468\&#1055;&#1086;&#1088;&#1103;&#1076;&#1086;&#1082;%20&#1041;&#1054;%20&#1080;%20&#1044;&#1054;%20.docx" TargetMode="External"/><Relationship Id="rId10" Type="http://schemas.openxmlformats.org/officeDocument/2006/relationships/hyperlink" Target="file:///C:\Users\LENOVO\AppData\Local\Temp\Rar$DI00.468\&#1055;&#1086;&#1088;&#1103;&#1076;&#1086;&#1082;%20&#1041;&#1054;%20&#1080;%20&#1044;&#1054;%20.docx" TargetMode="External"/><Relationship Id="rId19" Type="http://schemas.openxmlformats.org/officeDocument/2006/relationships/hyperlink" Target="file:///C:\Users\LENOVO\AppData\Local\Temp\Rar$DI00.468\&#1055;&#1086;&#1088;&#1103;&#1076;&#1086;&#1082;%20&#1041;&#1054;%20&#1080;%20&#1044;&#1054;%20.docx" TargetMode="External"/><Relationship Id="rId31" Type="http://schemas.openxmlformats.org/officeDocument/2006/relationships/hyperlink" Target="file:///C:\Users\LENOVO\AppData\Local\Temp\Rar$DI00.468\&#1055;&#1086;&#1088;&#1103;&#1076;&#1086;&#1082;%20&#1041;&#1054;%20&#1080;%20&#1044;&#1054;%20.docx" TargetMode="External"/><Relationship Id="rId44" Type="http://schemas.openxmlformats.org/officeDocument/2006/relationships/hyperlink" Target="file:///C:\Users\LENOVO\AppData\Local\Temp\Rar$DI00.468\&#1055;&#1086;&#1088;&#1103;&#1076;&#1086;&#1082;%20&#1041;&#1054;%20&#1080;%20&#1044;&#1054;%20.docx" TargetMode="External"/><Relationship Id="rId52" Type="http://schemas.openxmlformats.org/officeDocument/2006/relationships/hyperlink" Target="file:///C:\Users\LENOVO\AppData\Local\Temp\Rar$DI00.468\&#1055;&#1086;&#1088;&#1103;&#1076;&#1086;&#1082;%20&#1041;&#1054;%20&#1080;%20&#1044;&#1054;%20.docx" TargetMode="External"/><Relationship Id="rId60" Type="http://schemas.openxmlformats.org/officeDocument/2006/relationships/hyperlink" Target="file:///C:\Users\LENOVO\AppData\Local\Temp\Rar$DI00.468\&#1055;&#1086;&#1088;&#1103;&#1076;&#1086;&#1082;%20&#1041;&#1054;%20&#1080;%20&#1044;&#1054;%20.docx" TargetMode="External"/><Relationship Id="rId65" Type="http://schemas.openxmlformats.org/officeDocument/2006/relationships/hyperlink" Target="file:///C:\Users\LENOVO\AppData\Local\Temp\Rar$DI00.468\&#1055;&#1086;&#1088;&#1103;&#1076;&#1086;&#1082;%20&#1041;&#1054;%20&#1080;%20&#1044;&#1054;%20.docx" TargetMode="External"/><Relationship Id="rId4" Type="http://schemas.openxmlformats.org/officeDocument/2006/relationships/webSettings" Target="webSettings.xml"/><Relationship Id="rId9" Type="http://schemas.openxmlformats.org/officeDocument/2006/relationships/hyperlink" Target="file:///C:\Users\LENOVO\AppData\Local\Temp\Rar$DI00.468\&#1055;&#1086;&#1088;&#1103;&#1076;&#1086;&#1082;%20&#1041;&#1054;%20&#1080;%20&#1044;&#1054;%20.docx" TargetMode="External"/><Relationship Id="rId14" Type="http://schemas.openxmlformats.org/officeDocument/2006/relationships/hyperlink" Target="file:///C:\Users\LENOVO\AppData\Local\Temp\Rar$DI00.468\&#1055;&#1086;&#1088;&#1103;&#1076;&#1086;&#1082;%20&#1041;&#1054;%20&#1080;%20&#1044;&#1054;%20.docx" TargetMode="External"/><Relationship Id="rId22" Type="http://schemas.openxmlformats.org/officeDocument/2006/relationships/hyperlink" Target="file:///C:\Users\LENOVO\AppData\Local\Temp\Rar$DI00.468\&#1055;&#1086;&#1088;&#1103;&#1076;&#1086;&#1082;%20&#1041;&#1054;%20&#1080;%20&#1044;&#1054;%20.docx" TargetMode="External"/><Relationship Id="rId27" Type="http://schemas.openxmlformats.org/officeDocument/2006/relationships/hyperlink" Target="file:///C:\Users\LENOVO\AppData\Local\Temp\Rar$DI00.468\&#1055;&#1086;&#1088;&#1103;&#1076;&#1086;&#1082;%20&#1041;&#1054;%20&#1080;%20&#1044;&#1054;%20.docx" TargetMode="External"/><Relationship Id="rId30" Type="http://schemas.openxmlformats.org/officeDocument/2006/relationships/hyperlink" Target="file:///C:\Users\LENOVO\AppData\Local\Temp\Rar$DI00.468\&#1055;&#1086;&#1088;&#1103;&#1076;&#1086;&#1082;%20&#1041;&#1054;%20&#1080;%20&#1044;&#1054;%20.docx" TargetMode="External"/><Relationship Id="rId35" Type="http://schemas.openxmlformats.org/officeDocument/2006/relationships/hyperlink" Target="file:///C:\Users\LENOVO\AppData\Local\Temp\Rar$DI00.468\&#1055;&#1086;&#1088;&#1103;&#1076;&#1086;&#1082;%20&#1041;&#1054;%20&#1080;%20&#1044;&#1054;%20.docx" TargetMode="External"/><Relationship Id="rId43" Type="http://schemas.openxmlformats.org/officeDocument/2006/relationships/hyperlink" Target="file:///C:\Users\LENOVO\AppData\Local\Temp\Rar$DI00.468\&#1055;&#1086;&#1088;&#1103;&#1076;&#1086;&#1082;%20&#1041;&#1054;%20&#1080;%20&#1044;&#1054;%20.docx" TargetMode="External"/><Relationship Id="rId48" Type="http://schemas.openxmlformats.org/officeDocument/2006/relationships/hyperlink" Target="file:///C:\Users\LENOVO\AppData\Local\Temp\Rar$DI00.468\&#1055;&#1086;&#1088;&#1103;&#1076;&#1086;&#1082;%20&#1041;&#1054;%20&#1080;%20&#1044;&#1054;%20.docx" TargetMode="External"/><Relationship Id="rId56" Type="http://schemas.openxmlformats.org/officeDocument/2006/relationships/hyperlink" Target="consultantplus://offline/ref=73E774D8C0475D7D3A82E7644FE542F9A1A7EA3F24D2DF50D86D0A923688772817382CB3681D0DECF09875E03A3Ea3A" TargetMode="External"/><Relationship Id="rId64" Type="http://schemas.openxmlformats.org/officeDocument/2006/relationships/hyperlink" Target="file:///C:\Users\LENOVO\AppData\Local\Temp\Rar$DI00.468\&#1055;&#1086;&#1088;&#1103;&#1076;&#1086;&#1082;%20&#1041;&#1054;%20&#1080;%20&#1044;&#1054;%20.docx" TargetMode="External"/><Relationship Id="rId69" Type="http://schemas.openxmlformats.org/officeDocument/2006/relationships/hyperlink" Target="consultantplus://offline/ref=73E774D8C0475D7D3A82E7644FE542F9A1A7EA3F24D2DF50D86D0A923688772817382CB3681D0DECF09875E03A3Ea3A" TargetMode="External"/><Relationship Id="rId8" Type="http://schemas.openxmlformats.org/officeDocument/2006/relationships/hyperlink" Target="file:///C:\Users\LENOVO\AppData\Local\Temp\Rar$DI00.468\&#1055;&#1086;&#1088;&#1103;&#1076;&#1086;&#1082;%20&#1041;&#1054;%20&#1080;%20&#1044;&#1054;%20.docx" TargetMode="External"/><Relationship Id="rId51" Type="http://schemas.openxmlformats.org/officeDocument/2006/relationships/hyperlink" Target="file:///C:\Users\LENOVO\AppData\Local\Temp\Rar$DI00.468\&#1055;&#1086;&#1088;&#1103;&#1076;&#1086;&#1082;%20&#1041;&#1054;%20&#1080;%20&#1044;&#1054;%20.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LENOVO\AppData\Local\Temp\Rar$DI00.468\&#1055;&#1086;&#1088;&#1103;&#1076;&#1086;&#1082;%20&#1041;&#1054;%20&#1080;%20&#1044;&#1054;%20.docx" TargetMode="External"/><Relationship Id="rId17" Type="http://schemas.openxmlformats.org/officeDocument/2006/relationships/hyperlink" Target="file:///C:\Users\LENOVO\AppData\Local\Temp\Rar$DI00.468\&#1055;&#1086;&#1088;&#1103;&#1076;&#1086;&#1082;%20&#1041;&#1054;%20&#1080;%20&#1044;&#1054;%20.docx" TargetMode="External"/><Relationship Id="rId25" Type="http://schemas.openxmlformats.org/officeDocument/2006/relationships/hyperlink" Target="file:///C:\Users\LENOVO\AppData\Local\Temp\Rar$DI00.468\&#1055;&#1086;&#1088;&#1103;&#1076;&#1086;&#1082;%20&#1041;&#1054;%20&#1080;%20&#1044;&#1054;%20.docx" TargetMode="External"/><Relationship Id="rId33" Type="http://schemas.openxmlformats.org/officeDocument/2006/relationships/hyperlink" Target="file:///C:\Users\LENOVO\AppData\Local\Temp\Rar$DI00.468\&#1055;&#1086;&#1088;&#1103;&#1076;&#1086;&#1082;%20&#1041;&#1054;%20&#1080;%20&#1044;&#1054;%20.docx" TargetMode="External"/><Relationship Id="rId38" Type="http://schemas.openxmlformats.org/officeDocument/2006/relationships/hyperlink" Target="file:///C:\Users\LENOVO\AppData\Local\Temp\Rar$DI00.468\&#1055;&#1086;&#1088;&#1103;&#1076;&#1086;&#1082;%20&#1041;&#1054;%20&#1080;%20&#1044;&#1054;%20.docx" TargetMode="External"/><Relationship Id="rId46" Type="http://schemas.openxmlformats.org/officeDocument/2006/relationships/hyperlink" Target="file:///C:\Users\LENOVO\AppData\Local\Temp\Rar$DI00.468\&#1055;&#1086;&#1088;&#1103;&#1076;&#1086;&#1082;%20&#1041;&#1054;%20&#1080;%20&#1044;&#1054;%20.docx" TargetMode="External"/><Relationship Id="rId59" Type="http://schemas.openxmlformats.org/officeDocument/2006/relationships/hyperlink" Target="file:///C:\Users\LENOVO\AppData\Local\Temp\Rar$DI00.468\&#1055;&#1086;&#1088;&#1103;&#1076;&#1086;&#1082;%20&#1041;&#1054;%20&#1080;%20&#1044;&#1054;%20.docx" TargetMode="External"/><Relationship Id="rId67" Type="http://schemas.openxmlformats.org/officeDocument/2006/relationships/hyperlink" Target="file:///C:\Users\LENOVO\AppData\Local\Temp\Rar$DI00.468\&#1055;&#1086;&#1088;&#1103;&#1076;&#1086;&#1082;%20&#1041;&#1054;%20&#1080;%20&#1044;&#1054;%20.docx" TargetMode="External"/><Relationship Id="rId20" Type="http://schemas.openxmlformats.org/officeDocument/2006/relationships/hyperlink" Target="file:///C:\Users\LENOVO\AppData\Local\Temp\Rar$DI00.468\&#1055;&#1086;&#1088;&#1103;&#1076;&#1086;&#1082;%20&#1041;&#1054;%20&#1080;%20&#1044;&#1054;%20.docx" TargetMode="External"/><Relationship Id="rId41" Type="http://schemas.openxmlformats.org/officeDocument/2006/relationships/hyperlink" Target="file:///C:\Users\LENOVO\AppData\Local\Temp\Rar$DI00.468\&#1055;&#1086;&#1088;&#1103;&#1076;&#1086;&#1082;%20&#1041;&#1054;%20&#1080;%20&#1044;&#1054;%20.docx" TargetMode="External"/><Relationship Id="rId54" Type="http://schemas.openxmlformats.org/officeDocument/2006/relationships/hyperlink" Target="file:///C:\Users\LENOVO\AppData\Local\Temp\Rar$DI00.468\&#1055;&#1086;&#1088;&#1103;&#1076;&#1086;&#1082;%20&#1041;&#1054;%20&#1080;%20&#1044;&#1054;%20.docx" TargetMode="External"/><Relationship Id="rId62" Type="http://schemas.openxmlformats.org/officeDocument/2006/relationships/hyperlink" Target="file:///C:\Users\LENOVO\AppData\Local\Temp\Rar$DI00.468\&#1055;&#1086;&#1088;&#1103;&#1076;&#1086;&#1082;%20&#1041;&#1054;%20&#1080;%20&#1044;&#1054;%20.docx" TargetMode="External"/><Relationship Id="rId70" Type="http://schemas.openxmlformats.org/officeDocument/2006/relationships/hyperlink" Target="consultantplus://offline/ref=73E774D8C0475D7D3A82E7644FE542F9A1A7EA3F24D2DF50D86D0A923688772817382CB3681D0DECF09875E03A3Ea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11364</Words>
  <Characters>64779</Characters>
  <Application>Microsoft Office Word</Application>
  <DocSecurity>0</DocSecurity>
  <Lines>539</Lines>
  <Paragraphs>151</Paragraphs>
  <ScaleCrop>false</ScaleCrop>
  <Company>SPecialiST RePack</Company>
  <LinksUpToDate>false</LinksUpToDate>
  <CharactersWithSpaces>75992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2022-02-25T02:43:00Z</dcterms:created>
  <dcterms:modified xsi:type="dcterms:W3CDTF">2022-02-25T02:45:00Z</dcterms:modified>
</cp:coreProperties>
</file>