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0E" w:rsidRPr="001A120A" w:rsidRDefault="0039160E" w:rsidP="0039160E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20A">
        <w:rPr>
          <w:rFonts w:ascii="Times New Roman" w:hAnsi="Times New Roman" w:cs="Times New Roman"/>
          <w:bCs/>
          <w:sz w:val="28"/>
          <w:szCs w:val="28"/>
        </w:rPr>
        <w:t>Совет сельского поселения «Ара-Иля»</w:t>
      </w:r>
      <w:r w:rsidRPr="003916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Pr="001A120A">
        <w:rPr>
          <w:rFonts w:ascii="Times New Roman" w:hAnsi="Times New Roman" w:cs="Times New Roman"/>
          <w:bCs/>
          <w:sz w:val="28"/>
          <w:szCs w:val="28"/>
        </w:rPr>
        <w:t>муниципального района «Дульдургинский район»                                      Забайкальского края</w:t>
      </w:r>
    </w:p>
    <w:p w:rsidR="0039160E" w:rsidRPr="001A120A" w:rsidRDefault="0039160E" w:rsidP="0039160E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20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9160E" w:rsidRPr="0039160E" w:rsidRDefault="001A120A" w:rsidP="0039160E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июня </w:t>
      </w:r>
      <w:r w:rsidR="0039160E" w:rsidRPr="0039160E">
        <w:rPr>
          <w:rFonts w:ascii="Times New Roman" w:hAnsi="Times New Roman" w:cs="Times New Roman"/>
          <w:sz w:val="28"/>
          <w:szCs w:val="28"/>
        </w:rPr>
        <w:t xml:space="preserve"> 2018 </w:t>
      </w:r>
      <w:r w:rsidR="0039160E" w:rsidRPr="0039160E">
        <w:rPr>
          <w:rFonts w:ascii="Times New Roman" w:hAnsi="Times New Roman" w:cs="Times New Roman"/>
          <w:sz w:val="28"/>
          <w:szCs w:val="28"/>
        </w:rPr>
        <w:tab/>
      </w:r>
      <w:r w:rsidR="0039160E" w:rsidRPr="0039160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="003916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160E">
        <w:rPr>
          <w:rFonts w:ascii="Times New Roman" w:hAnsi="Times New Roman" w:cs="Times New Roman"/>
          <w:sz w:val="28"/>
          <w:szCs w:val="28"/>
        </w:rPr>
        <w:t xml:space="preserve">  № __</w:t>
      </w:r>
    </w:p>
    <w:p w:rsidR="0039160E" w:rsidRPr="0039160E" w:rsidRDefault="0039160E" w:rsidP="0039160E">
      <w:pPr>
        <w:suppressAutoHyphens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160E">
        <w:rPr>
          <w:rFonts w:ascii="Times New Roman" w:hAnsi="Times New Roman" w:cs="Times New Roman"/>
          <w:sz w:val="28"/>
          <w:szCs w:val="28"/>
        </w:rPr>
        <w:t xml:space="preserve">с. Ара-Иля </w:t>
      </w:r>
    </w:p>
    <w:p w:rsidR="0039160E" w:rsidRPr="0039160E" w:rsidRDefault="0039160E" w:rsidP="001A120A">
      <w:pPr>
        <w:suppressAutoHyphens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0E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39160E" w:rsidRPr="0039160E" w:rsidRDefault="0039160E" w:rsidP="0039160E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9160E">
        <w:rPr>
          <w:rFonts w:ascii="Times New Roman" w:hAnsi="Times New Roman" w:cs="Times New Roman"/>
          <w:bCs/>
          <w:sz w:val="28"/>
          <w:szCs w:val="28"/>
        </w:rPr>
        <w:t>В соответствии с Федеральными законами от 25 декабря 2008 года «О противодействии коррупции», от 2 марта 2007 года «О муниципальной службе в Российской Федерации», постановлением Правительства Российской Федерации от 9 января 2014 года № 10 «О Порядке сообщения отдельными категориями лиц о получении подарка в связи с протокольными мероприятиями, служебными командировками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Уставом сельского поселения «Ара-Иля», Совет сельского поселения «Ара-Иля»,</w:t>
      </w:r>
    </w:p>
    <w:p w:rsidR="0039160E" w:rsidRPr="0039160E" w:rsidRDefault="0039160E" w:rsidP="0039160E">
      <w:pPr>
        <w:suppressAutoHyphens/>
        <w:spacing w:line="360" w:lineRule="exact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9160E" w:rsidRPr="0039160E" w:rsidRDefault="0039160E" w:rsidP="0039160E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 xml:space="preserve">          1. Утвердить Порядок 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 к настоящему решению.</w:t>
      </w:r>
    </w:p>
    <w:p w:rsidR="0039160E" w:rsidRPr="0039160E" w:rsidRDefault="0039160E" w:rsidP="0039160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2. Контроль за выполнением настоящего решения возложить на администрацию сельского поселения «Ара-Иля».</w:t>
      </w:r>
    </w:p>
    <w:p w:rsidR="0039160E" w:rsidRPr="0039160E" w:rsidRDefault="0039160E" w:rsidP="0039160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3. Решение вступает в силу после его официального обнародования</w:t>
      </w:r>
    </w:p>
    <w:p w:rsidR="0039160E" w:rsidRPr="0039160E" w:rsidRDefault="0039160E" w:rsidP="0039160E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60E" w:rsidRPr="0039160E" w:rsidRDefault="0039160E" w:rsidP="0039160E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«Ара-Иля»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Н.В.Глотов</w:t>
      </w:r>
      <w:r w:rsidRPr="0039160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</w:p>
    <w:p w:rsidR="0039160E" w:rsidRPr="0039160E" w:rsidRDefault="0039160E" w:rsidP="0039160E">
      <w:pPr>
        <w:suppressAutoHyphens/>
        <w:spacing w:line="3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9160E" w:rsidRPr="0039160E" w:rsidRDefault="001A120A" w:rsidP="001A120A">
      <w:pPr>
        <w:suppressAutoHyphens/>
        <w:spacing w:after="0" w:line="3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39160E" w:rsidRPr="0039160E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9160E" w:rsidRPr="0039160E" w:rsidRDefault="0039160E" w:rsidP="0039160E">
      <w:pPr>
        <w:suppressAutoHyphens/>
        <w:spacing w:after="0" w:line="3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 xml:space="preserve">Утвержден решением Совета </w:t>
      </w:r>
    </w:p>
    <w:p w:rsidR="0039160E" w:rsidRPr="0039160E" w:rsidRDefault="0039160E" w:rsidP="0039160E">
      <w:pPr>
        <w:suppressAutoHyphens/>
        <w:spacing w:after="0" w:line="36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«Ара-Иля </w:t>
      </w:r>
      <w:r w:rsidR="001A120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</w:t>
      </w:r>
      <w:r w:rsidRPr="0039160E">
        <w:rPr>
          <w:rFonts w:ascii="Times New Roman" w:hAnsi="Times New Roman" w:cs="Times New Roman"/>
          <w:bCs/>
          <w:sz w:val="28"/>
          <w:szCs w:val="28"/>
        </w:rPr>
        <w:t>от «__» __________   № ____</w:t>
      </w:r>
    </w:p>
    <w:p w:rsidR="0039160E" w:rsidRPr="0039160E" w:rsidRDefault="0039160E" w:rsidP="001A120A">
      <w:pPr>
        <w:suppressAutoHyphens/>
        <w:spacing w:after="0"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9160E" w:rsidRPr="0039160E" w:rsidRDefault="0039160E" w:rsidP="0039160E">
      <w:pPr>
        <w:suppressAutoHyphens/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60E">
        <w:rPr>
          <w:rFonts w:ascii="Times New Roman" w:hAnsi="Times New Roman" w:cs="Times New Roman"/>
          <w:b/>
          <w:bCs/>
          <w:sz w:val="28"/>
          <w:szCs w:val="28"/>
        </w:rPr>
        <w:t>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9160E" w:rsidRPr="0039160E" w:rsidRDefault="001A120A" w:rsidP="001A120A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39160E" w:rsidRPr="0039160E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определяет порядок сообщения лицами, замещающими муниципальные должности, муниципальными служащими администрации сельского поселения «Ара-Иля» (далее - лица, замещающие муниципальные должности, служащие) о получении подарка в связи с </w:t>
      </w:r>
      <w:r w:rsidR="0039160E" w:rsidRPr="00391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160E" w:rsidRPr="0039160E">
        <w:rPr>
          <w:rFonts w:ascii="Times New Roman" w:hAnsi="Times New Roman" w:cs="Times New Roman"/>
          <w:bCs/>
          <w:sz w:val="28"/>
          <w:szCs w:val="28"/>
        </w:rPr>
        <w:t>должностным положением или служебными обязанностями.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2. Для целей настоящего Порядка используются следующие понятия: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а) "подарок, полученный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 xml:space="preserve">б)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 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</w:t>
      </w:r>
      <w:r w:rsidRPr="0039160E">
        <w:rPr>
          <w:rFonts w:ascii="Times New Roman" w:hAnsi="Times New Roman" w:cs="Times New Roman"/>
          <w:bCs/>
          <w:sz w:val="28"/>
          <w:szCs w:val="28"/>
        </w:rPr>
        <w:lastRenderedPageBreak/>
        <w:t>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3. Лица, замещающие муниципальные должности, служащие не вправе получать не предусмотренные законодательством Российской Федерации 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4. Лица, замещающие муниципальные должности, служащие обязаны в соответствии с положениями настоящего Порядка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сельского поселения «Ара-Иля» (далее – администрация поселения).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форме, согласно приложению к настоящему Порядку, представляется не позднее 3 рабочих дней со дня получения подарка муниципальными служащими главе сельского поселения «Ара-Иля», лицами, замещающими муниципальные должности- председателю Совета СП «Ара-Иля» (далее - уполномоченное лицо).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lastRenderedPageBreak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уполномоченным лицом направляется в финансовый отдел администрации поселения.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7. Подарок, стоимость которого подтверждается документами и превышает 3000 рублей, либо стоимость которого получившему его лицу неизвестна, сдается уполномоченному лицу. Уполномоченное лицо принимает подарок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9. До передачи подарка уполномоченному лицу по акту приема-передачи ответственность за утрату или повреждение подарка в соответствии с законодательством Российской Федерации несет лицо, получившее подарок.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10. В целях принятия к бухгалтерскому учету 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служащему по акту приема-передачи в случае, если его стоимость не превышает 3000 рублей.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11. Главный специалист (по вопросам финансовой, бюджетной и экономической политики) администрации поселения в установленном порядке обеспечивает включение принятого к бухгалтерскому учету подарка, стоимость которого превышает 3000 рублей, в реестр муниципальной собственности  сельского поселения Ара-Иля».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12. Лицо, замещающее муниципальную должность, служащий, сдавшие подарок, полученный ими в связи с протокольным мероприятием, со служебной командировкой или другим официальным мероприятием, могут его выкупить в порядке, устанавливаемом нормативными правовыми актами Российской Федерации.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 xml:space="preserve">13. Главный специалист (по вопросам финансовой, бюджетной и экономической политики) в течение 3 месяцев со дня поступления заявления, </w:t>
      </w:r>
      <w:r w:rsidRPr="0039160E">
        <w:rPr>
          <w:rFonts w:ascii="Times New Roman" w:hAnsi="Times New Roman" w:cs="Times New Roman"/>
          <w:bCs/>
          <w:sz w:val="28"/>
          <w:szCs w:val="28"/>
        </w:rPr>
        <w:lastRenderedPageBreak/>
        <w:t>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оценки. Заявитель в течение месяца с момента получения уведомления выкупает подарок по установленной в результате оценки стоимости или отказывается от выкупа.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14. Подарок, в отношении которого не поступило заявление, указанное в пункте 12 настоящего Порядка, может использоваться администрацией поселения для обеспечения деятельности органов местного самоуправления  сельского поселения «Ара-Иля» или на нужды муниципальных учреждений сельского поселения «Ара-Иля»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15. В случае нецелесообразности использования подарка решение о реализации подарка и проведении оценки его стоимости для реализации (выкупа) принимается путем издания соответствующего постановления администрации поселения. Реализация подарка осуществляется посредством проведения торгов в порядке, предусмотренном законодательством Российской Федерации.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16. Оценка стоимости подарка для реализации (выкупа), предусмотренная пунктами 13 и 15 настоящего Порядка, осуществляется субъектами оценочной деятельности в соответствии с законодательством Российской Федерации об оценочной деятельности.</w:t>
      </w:r>
    </w:p>
    <w:p w:rsidR="0039160E" w:rsidRP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>17. В случае если подарок не выкуплен или не реализован, администрацией поселения издается постановление о повторной реализации подарка, либо о его передаче для обеспечения деятельности органов местного самоуправления сельского поселения «Ара-Иля», или на нужды муниципальных учреждений сельского поселения «Ара-Иля», или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</w:p>
    <w:p w:rsidR="0039160E" w:rsidRDefault="0039160E" w:rsidP="0039160E">
      <w:pPr>
        <w:suppressAutoHyphens/>
        <w:spacing w:line="360" w:lineRule="exac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60E">
        <w:rPr>
          <w:rFonts w:ascii="Times New Roman" w:hAnsi="Times New Roman" w:cs="Times New Roman"/>
          <w:bCs/>
          <w:sz w:val="28"/>
          <w:szCs w:val="28"/>
        </w:rPr>
        <w:t xml:space="preserve">18. Средства, вырученные от реализации (выкупа) подарка, зачисляются в доход бюджета сельского поселения «Ара-Иля» в порядке, установленном бюджетным законодательством Российской Федерации. </w:t>
      </w:r>
    </w:p>
    <w:p w:rsidR="001A120A" w:rsidRDefault="001A120A" w:rsidP="001A120A">
      <w:pPr>
        <w:suppressAutoHyphens/>
        <w:spacing w:line="36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6BAB" w:rsidRPr="0039160E" w:rsidRDefault="005C6BAB" w:rsidP="001A120A">
      <w:pPr>
        <w:suppressAutoHyphens/>
        <w:spacing w:line="360" w:lineRule="exact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160E" w:rsidRPr="00903BBC" w:rsidRDefault="0039160E" w:rsidP="0039160E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</w:p>
    <w:p w:rsidR="0039160E" w:rsidRPr="00867D3A" w:rsidRDefault="0039160E" w:rsidP="0039160E">
      <w:pPr>
        <w:ind w:firstLine="851"/>
        <w:rPr>
          <w:sz w:val="20"/>
          <w:szCs w:val="20"/>
        </w:rPr>
      </w:pPr>
    </w:p>
    <w:p w:rsidR="0039160E" w:rsidRDefault="0039160E" w:rsidP="0039160E">
      <w:pPr>
        <w:ind w:firstLine="851"/>
      </w:pPr>
    </w:p>
    <w:p w:rsidR="0039160E" w:rsidRDefault="0039160E" w:rsidP="0039160E">
      <w:pPr>
        <w:ind w:firstLine="851"/>
      </w:pPr>
    </w:p>
    <w:p w:rsidR="00D01A91" w:rsidRDefault="00D01A91"/>
    <w:sectPr w:rsidR="00D01A91" w:rsidSect="00CC66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160E"/>
    <w:rsid w:val="00044B73"/>
    <w:rsid w:val="001A120A"/>
    <w:rsid w:val="0039160E"/>
    <w:rsid w:val="005C6BAB"/>
    <w:rsid w:val="00D0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1616</Words>
  <Characters>9217</Characters>
  <Application>Microsoft Office Word</Application>
  <DocSecurity>0</DocSecurity>
  <Lines>76</Lines>
  <Paragraphs>21</Paragraphs>
  <ScaleCrop>false</ScaleCrop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2018-08-02T06:41:00Z</cp:lastPrinted>
  <dcterms:created xsi:type="dcterms:W3CDTF">2018-06-25T14:08:00Z</dcterms:created>
  <dcterms:modified xsi:type="dcterms:W3CDTF">2018-08-02T06:47:00Z</dcterms:modified>
</cp:coreProperties>
</file>